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36"/>
          <w:szCs w:val="36"/>
          <w:lang w:eastAsia="ar-SA"/>
        </w:rPr>
      </w:pPr>
      <w:bookmarkStart w:id="0" w:name="_GoBack"/>
      <w:bookmarkEnd w:id="0"/>
      <w:r w:rsidRPr="00B44B36">
        <w:rPr>
          <w:rFonts w:ascii="TimesNewRomanPS-BoldMT" w:eastAsia="SimSun" w:hAnsi="TimesNewRomanPS-BoldMT" w:cs="TimesNewRomanPS-BoldMT"/>
          <w:b/>
          <w:bCs/>
          <w:kern w:val="1"/>
          <w:sz w:val="36"/>
          <w:szCs w:val="36"/>
          <w:lang w:eastAsia="ar-SA"/>
        </w:rPr>
        <w:t>ФЕДЕРАЛЬНОЕ ГОСУДАРСТВЕННОЕ БЮДЖЕТНОЕ ОБРАЗОВАТЕЛЬНОЕ УЧРЕЖДЕНИЕ</w:t>
      </w: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0"/>
          <w:szCs w:val="20"/>
          <w:lang w:eastAsia="ar-SA"/>
        </w:rPr>
      </w:pPr>
      <w:r w:rsidRPr="00B44B36">
        <w:rPr>
          <w:rFonts w:ascii="TimesNewRomanPS-BoldMT" w:eastAsia="SimSun" w:hAnsi="TimesNewRomanPS-BoldMT" w:cs="TimesNewRomanPS-BoldMT"/>
          <w:b/>
          <w:bCs/>
          <w:kern w:val="1"/>
          <w:sz w:val="36"/>
          <w:szCs w:val="36"/>
          <w:lang w:eastAsia="ar-SA"/>
        </w:rPr>
        <w:t>ВЫСШЕГО ПРОФЕССИОНАЛЬНОГО ОБРАЗОВАНИЯ</w:t>
      </w: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0"/>
          <w:szCs w:val="20"/>
          <w:lang w:eastAsia="ar-SA"/>
        </w:rPr>
      </w:pP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0"/>
          <w:szCs w:val="20"/>
          <w:lang w:eastAsia="ar-SA"/>
        </w:rPr>
      </w:pPr>
    </w:p>
    <w:p w:rsidR="00804949" w:rsidRPr="00B44B36" w:rsidRDefault="00804949" w:rsidP="00804949">
      <w:pPr>
        <w:suppressAutoHyphens/>
        <w:spacing w:after="0" w:line="100" w:lineRule="atLeast"/>
        <w:ind w:firstLine="426"/>
        <w:jc w:val="center"/>
        <w:rPr>
          <w:rFonts w:ascii="TimesNewRomanPS-BoldMT" w:eastAsia="SimSun" w:hAnsi="TimesNewRomanPS-BoldMT" w:cs="TimesNewRomanPS-BoldMT" w:hint="eastAsia"/>
          <w:b/>
          <w:bCs/>
          <w:kern w:val="1"/>
          <w:sz w:val="20"/>
          <w:szCs w:val="20"/>
          <w:lang w:eastAsia="ar-SA"/>
        </w:rPr>
      </w:pPr>
      <w:r w:rsidRPr="00B44B36">
        <w:rPr>
          <w:rFonts w:ascii="TimesNewRomanPS-BoldMT" w:eastAsia="SimSun" w:hAnsi="TimesNewRomanPS-BoldMT" w:cs="TimesNewRomanPS-BoldMT"/>
          <w:b/>
          <w:bCs/>
          <w:kern w:val="1"/>
          <w:sz w:val="32"/>
          <w:szCs w:val="32"/>
          <w:lang w:eastAsia="ar-SA"/>
        </w:rPr>
        <w:t>«МОСКОВСКИЙ ГОСУДАРСТВЕННЫЙ УНИВЕРСИТЕТ имени М.В.ЛОМОНОСОВА»</w:t>
      </w:r>
    </w:p>
    <w:p w:rsidR="00804949" w:rsidRPr="00B44B36" w:rsidRDefault="00804949" w:rsidP="00804949">
      <w:pPr>
        <w:suppressAutoHyphens/>
        <w:spacing w:after="0" w:line="100" w:lineRule="atLeast"/>
        <w:ind w:firstLine="426"/>
        <w:jc w:val="center"/>
        <w:rPr>
          <w:rFonts w:ascii="TimesNewRomanPS-BoldMT" w:eastAsia="SimSun" w:hAnsi="TimesNewRomanPS-BoldMT" w:cs="TimesNewRomanPS-BoldMT" w:hint="eastAsia"/>
          <w:b/>
          <w:bCs/>
          <w:kern w:val="1"/>
          <w:sz w:val="20"/>
          <w:szCs w:val="20"/>
          <w:lang w:eastAsia="ar-SA"/>
        </w:rPr>
      </w:pPr>
    </w:p>
    <w:p w:rsidR="00804949" w:rsidRPr="00B44B36" w:rsidRDefault="00804949" w:rsidP="00804949">
      <w:pPr>
        <w:suppressAutoHyphens/>
        <w:spacing w:after="0" w:line="100" w:lineRule="atLeast"/>
        <w:ind w:firstLine="426"/>
        <w:jc w:val="center"/>
        <w:rPr>
          <w:rFonts w:ascii="TimesNewRomanPS-BoldMT" w:eastAsia="SimSun" w:hAnsi="TimesNewRomanPS-BoldMT" w:cs="TimesNewRomanPS-BoldMT" w:hint="eastAsia"/>
          <w:b/>
          <w:bCs/>
          <w:kern w:val="1"/>
          <w:sz w:val="20"/>
          <w:szCs w:val="20"/>
          <w:lang w:eastAsia="ar-SA"/>
        </w:rPr>
      </w:pP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0"/>
          <w:szCs w:val="20"/>
          <w:lang w:eastAsia="ar-SA"/>
        </w:rPr>
      </w:pPr>
      <w:r w:rsidRPr="00B44B36">
        <w:rPr>
          <w:rFonts w:ascii="TimesNewRomanPS-BoldMT" w:eastAsia="SimSun" w:hAnsi="TimesNewRomanPS-BoldMT" w:cs="TimesNewRomanPS-BoldMT"/>
          <w:b/>
          <w:bCs/>
          <w:kern w:val="1"/>
          <w:sz w:val="32"/>
          <w:szCs w:val="32"/>
          <w:lang w:eastAsia="ar-SA"/>
        </w:rPr>
        <w:t>Исторический факультет</w:t>
      </w:r>
    </w:p>
    <w:p w:rsidR="00804949" w:rsidRPr="00B44B36" w:rsidRDefault="00804949" w:rsidP="00804949">
      <w:pPr>
        <w:suppressAutoHyphens/>
        <w:spacing w:after="0" w:line="100" w:lineRule="atLeast"/>
        <w:ind w:firstLine="426"/>
        <w:jc w:val="center"/>
        <w:rPr>
          <w:rFonts w:ascii="TimesNewRomanPS-BoldMT" w:eastAsia="SimSun" w:hAnsi="TimesNewRomanPS-BoldMT" w:cs="TimesNewRomanPS-BoldMT" w:hint="eastAsia"/>
          <w:b/>
          <w:bCs/>
          <w:kern w:val="1"/>
          <w:sz w:val="20"/>
          <w:szCs w:val="20"/>
          <w:lang w:eastAsia="ar-SA"/>
        </w:rPr>
      </w:pPr>
    </w:p>
    <w:p w:rsidR="00804949" w:rsidRPr="00B44B36" w:rsidRDefault="00804949" w:rsidP="00804949">
      <w:pPr>
        <w:suppressAutoHyphens/>
        <w:spacing w:after="0" w:line="100" w:lineRule="atLeast"/>
        <w:ind w:left="5664"/>
        <w:jc w:val="both"/>
        <w:rPr>
          <w:rFonts w:ascii="Times New Roman" w:eastAsia="Calibri" w:hAnsi="Times New Roman" w:cs="Times New Roman"/>
          <w:kern w:val="1"/>
          <w:sz w:val="24"/>
          <w:szCs w:val="24"/>
          <w:lang w:eastAsia="ar-SA"/>
        </w:rPr>
      </w:pPr>
      <w:r w:rsidRPr="00B44B36">
        <w:rPr>
          <w:rFonts w:ascii="Times New Roman" w:eastAsia="Calibri" w:hAnsi="Times New Roman" w:cs="Times New Roman"/>
          <w:kern w:val="1"/>
          <w:sz w:val="24"/>
          <w:szCs w:val="24"/>
          <w:lang w:eastAsia="ar-SA"/>
        </w:rPr>
        <w:t>УТВЕРЖДАЮ</w:t>
      </w:r>
    </w:p>
    <w:p w:rsidR="00804949" w:rsidRPr="00B44B36" w:rsidRDefault="00804949" w:rsidP="00804949">
      <w:pPr>
        <w:suppressAutoHyphens/>
        <w:spacing w:after="0" w:line="100" w:lineRule="atLeast"/>
        <w:ind w:left="4956" w:firstLine="708"/>
        <w:jc w:val="both"/>
        <w:rPr>
          <w:rFonts w:ascii="Times New Roman" w:eastAsia="Calibri" w:hAnsi="Times New Roman" w:cs="Times New Roman"/>
          <w:kern w:val="1"/>
          <w:sz w:val="24"/>
          <w:szCs w:val="24"/>
          <w:lang w:eastAsia="ar-SA"/>
        </w:rPr>
      </w:pPr>
      <w:r w:rsidRPr="00B44B36">
        <w:rPr>
          <w:rFonts w:ascii="Times New Roman" w:eastAsia="Calibri" w:hAnsi="Times New Roman" w:cs="Times New Roman"/>
          <w:kern w:val="1"/>
          <w:sz w:val="24"/>
          <w:szCs w:val="24"/>
          <w:lang w:eastAsia="ar-SA"/>
        </w:rPr>
        <w:t xml:space="preserve">Декан исторического факультета </w:t>
      </w:r>
    </w:p>
    <w:p w:rsidR="00804949" w:rsidRPr="00B44B36" w:rsidRDefault="00804949" w:rsidP="00804949">
      <w:pPr>
        <w:suppressAutoHyphens/>
        <w:spacing w:after="0" w:line="100" w:lineRule="atLeast"/>
        <w:ind w:left="5664"/>
        <w:jc w:val="both"/>
        <w:rPr>
          <w:rFonts w:ascii="Times New Roman" w:eastAsia="Calibri" w:hAnsi="Times New Roman" w:cs="Times New Roman"/>
          <w:kern w:val="1"/>
          <w:sz w:val="24"/>
          <w:szCs w:val="24"/>
          <w:lang w:eastAsia="ar-SA"/>
        </w:rPr>
      </w:pPr>
      <w:r w:rsidRPr="00B44B36">
        <w:rPr>
          <w:rFonts w:ascii="Times New Roman" w:eastAsia="Calibri" w:hAnsi="Times New Roman" w:cs="Times New Roman"/>
          <w:kern w:val="1"/>
          <w:sz w:val="24"/>
          <w:szCs w:val="24"/>
          <w:lang w:eastAsia="ar-SA"/>
        </w:rPr>
        <w:t>МГУ имени М.В.</w:t>
      </w:r>
      <w:r w:rsidR="009C233A">
        <w:rPr>
          <w:rFonts w:ascii="Times New Roman" w:eastAsia="Calibri" w:hAnsi="Times New Roman" w:cs="Times New Roman"/>
          <w:kern w:val="1"/>
          <w:sz w:val="24"/>
          <w:szCs w:val="24"/>
          <w:lang w:eastAsia="ar-SA"/>
        </w:rPr>
        <w:t xml:space="preserve"> </w:t>
      </w:r>
      <w:r w:rsidRPr="00B44B36">
        <w:rPr>
          <w:rFonts w:ascii="Times New Roman" w:eastAsia="Calibri" w:hAnsi="Times New Roman" w:cs="Times New Roman"/>
          <w:kern w:val="1"/>
          <w:sz w:val="24"/>
          <w:szCs w:val="24"/>
          <w:lang w:eastAsia="ar-SA"/>
        </w:rPr>
        <w:t>Ломоносова</w:t>
      </w:r>
    </w:p>
    <w:p w:rsidR="00804949" w:rsidRPr="00B44B36" w:rsidRDefault="00804949" w:rsidP="00804949">
      <w:pPr>
        <w:suppressAutoHyphens/>
        <w:spacing w:after="0" w:line="100" w:lineRule="atLeast"/>
        <w:ind w:left="4956" w:firstLine="708"/>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center"/>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jc w:val="center"/>
        <w:rPr>
          <w:rFonts w:ascii="Times New Roman" w:eastAsia="SimSun" w:hAnsi="Times New Roman" w:cs="Times New Roman"/>
          <w:b/>
          <w:bCs/>
          <w:kern w:val="1"/>
          <w:sz w:val="24"/>
          <w:szCs w:val="24"/>
          <w:lang w:eastAsia="ar-SA"/>
        </w:rPr>
      </w:pPr>
      <w:r w:rsidRPr="00B44B36">
        <w:rPr>
          <w:rFonts w:ascii="Times New Roman" w:eastAsia="SimSun" w:hAnsi="Times New Roman" w:cs="Times New Roman"/>
          <w:b/>
          <w:bCs/>
          <w:kern w:val="1"/>
          <w:sz w:val="24"/>
          <w:szCs w:val="24"/>
          <w:lang w:eastAsia="ar-SA"/>
        </w:rPr>
        <w:t>ПРОГРАММА</w:t>
      </w:r>
    </w:p>
    <w:p w:rsidR="00804949" w:rsidRPr="00B44B36" w:rsidRDefault="00804949" w:rsidP="00804949">
      <w:pPr>
        <w:suppressAutoHyphens/>
        <w:spacing w:after="0" w:line="100" w:lineRule="atLeast"/>
        <w:jc w:val="center"/>
        <w:rPr>
          <w:rFonts w:ascii="Times New Roman" w:eastAsia="SimSun" w:hAnsi="Times New Roman" w:cs="Times New Roman"/>
          <w:b/>
          <w:bCs/>
          <w:kern w:val="1"/>
          <w:sz w:val="24"/>
          <w:szCs w:val="24"/>
          <w:lang w:eastAsia="ar-SA"/>
        </w:rPr>
      </w:pPr>
      <w:r w:rsidRPr="00B44B36">
        <w:rPr>
          <w:rFonts w:ascii="Times New Roman" w:eastAsia="SimSun" w:hAnsi="Times New Roman" w:cs="Times New Roman"/>
          <w:b/>
          <w:bCs/>
          <w:kern w:val="1"/>
          <w:sz w:val="24"/>
          <w:szCs w:val="24"/>
          <w:lang w:eastAsia="ar-SA"/>
        </w:rPr>
        <w:t>ГОСУДАРСТВЕННОГО ЭКЗАМЕНА</w:t>
      </w:r>
    </w:p>
    <w:p w:rsidR="00804949" w:rsidRPr="00B44B36" w:rsidRDefault="00804949" w:rsidP="00804949">
      <w:pPr>
        <w:suppressAutoHyphens/>
        <w:spacing w:after="0" w:line="100" w:lineRule="atLeast"/>
        <w:jc w:val="center"/>
        <w:rPr>
          <w:rFonts w:ascii="Times New Roman" w:eastAsia="SimSun" w:hAnsi="Times New Roman" w:cs="Times New Roman"/>
          <w:b/>
          <w:bCs/>
          <w:kern w:val="1"/>
          <w:sz w:val="24"/>
          <w:szCs w:val="24"/>
          <w:lang w:eastAsia="ar-SA"/>
        </w:rPr>
      </w:pPr>
      <w:r w:rsidRPr="00B44B36">
        <w:rPr>
          <w:rFonts w:ascii="Times New Roman" w:eastAsia="SimSun" w:hAnsi="Times New Roman" w:cs="Times New Roman"/>
          <w:b/>
          <w:bCs/>
          <w:kern w:val="1"/>
          <w:sz w:val="24"/>
          <w:szCs w:val="24"/>
          <w:lang w:eastAsia="ar-SA"/>
        </w:rPr>
        <w:t xml:space="preserve">по направлению подготовки </w:t>
      </w:r>
    </w:p>
    <w:p w:rsidR="00804949" w:rsidRPr="00B44B36" w:rsidRDefault="00804949" w:rsidP="00804949">
      <w:pPr>
        <w:suppressAutoHyphens/>
        <w:spacing w:after="0" w:line="100" w:lineRule="atLeast"/>
        <w:jc w:val="center"/>
        <w:rPr>
          <w:rFonts w:ascii="Times New Roman" w:eastAsia="SimSun" w:hAnsi="Times New Roman" w:cs="Times New Roman"/>
          <w:b/>
          <w:bCs/>
          <w:kern w:val="1"/>
          <w:sz w:val="24"/>
          <w:szCs w:val="24"/>
          <w:lang w:eastAsia="ar-SA"/>
        </w:rPr>
      </w:pPr>
      <w:r w:rsidRPr="00B44B36">
        <w:rPr>
          <w:rFonts w:ascii="Times New Roman" w:eastAsia="SimSun" w:hAnsi="Times New Roman" w:cs="Times New Roman"/>
          <w:b/>
          <w:bCs/>
          <w:kern w:val="1"/>
          <w:sz w:val="24"/>
          <w:szCs w:val="24"/>
          <w:lang w:eastAsia="ar-SA"/>
        </w:rPr>
        <w:t>История</w:t>
      </w:r>
    </w:p>
    <w:p w:rsidR="00804949" w:rsidRPr="00B44B36" w:rsidRDefault="00804949" w:rsidP="00804949">
      <w:pPr>
        <w:suppressAutoHyphens/>
        <w:spacing w:after="0" w:line="100" w:lineRule="atLeast"/>
        <w:jc w:val="center"/>
        <w:rPr>
          <w:rFonts w:ascii="Times New Roman" w:eastAsia="SimSun" w:hAnsi="Times New Roman" w:cs="Times New Roman"/>
          <w:b/>
          <w:bCs/>
          <w:kern w:val="1"/>
          <w:sz w:val="24"/>
          <w:szCs w:val="24"/>
          <w:lang w:eastAsia="ar-SA"/>
        </w:rPr>
      </w:pPr>
    </w:p>
    <w:p w:rsidR="00804949" w:rsidRPr="00B44B36" w:rsidRDefault="00804949" w:rsidP="00804949">
      <w:pPr>
        <w:suppressAutoHyphens/>
        <w:spacing w:after="0" w:line="100" w:lineRule="atLeast"/>
        <w:rPr>
          <w:rFonts w:ascii="Times New Roman" w:eastAsia="SimSun" w:hAnsi="Times New Roman" w:cs="Times New Roman"/>
          <w:b/>
          <w:bCs/>
          <w:kern w:val="1"/>
          <w:sz w:val="24"/>
          <w:szCs w:val="24"/>
          <w:lang w:eastAsia="ar-SA"/>
        </w:rPr>
      </w:pPr>
    </w:p>
    <w:p w:rsidR="00804949" w:rsidRPr="00B44B36" w:rsidRDefault="00804949" w:rsidP="00804949">
      <w:pPr>
        <w:suppressAutoHyphens/>
        <w:spacing w:after="0" w:line="100" w:lineRule="atLeast"/>
        <w:rPr>
          <w:rFonts w:ascii="Times New Roman" w:eastAsia="SimSun" w:hAnsi="Times New Roman" w:cs="Times New Roman"/>
          <w:b/>
          <w:bCs/>
          <w:kern w:val="1"/>
          <w:sz w:val="24"/>
          <w:szCs w:val="24"/>
          <w:lang w:eastAsia="ar-SA"/>
        </w:rPr>
      </w:pPr>
    </w:p>
    <w:p w:rsidR="00804949" w:rsidRPr="00B44B36" w:rsidRDefault="00804949" w:rsidP="00804949">
      <w:pPr>
        <w:suppressAutoHyphens/>
        <w:spacing w:after="0" w:line="100" w:lineRule="atLeast"/>
        <w:rPr>
          <w:rFonts w:ascii="Times New Roman" w:eastAsia="SimSun" w:hAnsi="Times New Roman" w:cs="Times New Roman"/>
          <w:b/>
          <w:bCs/>
          <w:kern w:val="1"/>
          <w:sz w:val="24"/>
          <w:szCs w:val="24"/>
          <w:lang w:eastAsia="ar-SA"/>
        </w:rPr>
      </w:pPr>
    </w:p>
    <w:p w:rsidR="00804949" w:rsidRPr="00B44B36" w:rsidRDefault="00804949" w:rsidP="00804949">
      <w:pPr>
        <w:suppressAutoHyphens/>
        <w:spacing w:after="0" w:line="100" w:lineRule="atLeast"/>
        <w:rPr>
          <w:rFonts w:ascii="Times New Roman" w:eastAsia="SimSun" w:hAnsi="Times New Roman" w:cs="Times New Roman"/>
          <w:b/>
          <w:bCs/>
          <w:kern w:val="1"/>
          <w:sz w:val="24"/>
          <w:szCs w:val="24"/>
          <w:lang w:eastAsia="ar-SA"/>
        </w:rPr>
      </w:pPr>
      <w:r w:rsidRPr="00B44B36">
        <w:rPr>
          <w:rFonts w:ascii="Times New Roman" w:eastAsia="SimSun" w:hAnsi="Times New Roman" w:cs="Times New Roman"/>
          <w:b/>
          <w:bCs/>
          <w:kern w:val="1"/>
          <w:sz w:val="24"/>
          <w:szCs w:val="24"/>
          <w:lang w:eastAsia="ar-SA"/>
        </w:rPr>
        <w:t>Квалификация (степень)</w:t>
      </w:r>
    </w:p>
    <w:p w:rsidR="00804949" w:rsidRPr="00B44B36" w:rsidRDefault="00804949" w:rsidP="00804949">
      <w:pPr>
        <w:suppressAutoHyphens/>
        <w:spacing w:after="0" w:line="100" w:lineRule="atLeast"/>
        <w:rPr>
          <w:rFonts w:ascii="Times New Roman" w:eastAsia="SimSun" w:hAnsi="Times New Roman" w:cs="Times New Roman"/>
          <w:b/>
          <w:bCs/>
          <w:kern w:val="1"/>
          <w:sz w:val="24"/>
          <w:szCs w:val="24"/>
          <w:lang w:eastAsia="ar-SA"/>
        </w:rPr>
      </w:pPr>
      <w:r>
        <w:rPr>
          <w:rFonts w:ascii="Times New Roman" w:eastAsia="SimSun" w:hAnsi="Times New Roman" w:cs="Times New Roman"/>
          <w:b/>
          <w:bCs/>
          <w:kern w:val="1"/>
          <w:sz w:val="24"/>
          <w:szCs w:val="24"/>
          <w:lang w:eastAsia="ar-SA"/>
        </w:rPr>
        <w:t>выпускника</w:t>
      </w:r>
      <w:r>
        <w:rPr>
          <w:rFonts w:ascii="Times New Roman" w:eastAsia="SimSun" w:hAnsi="Times New Roman" w:cs="Times New Roman"/>
          <w:b/>
          <w:bCs/>
          <w:kern w:val="1"/>
          <w:sz w:val="24"/>
          <w:szCs w:val="24"/>
          <w:lang w:eastAsia="ar-SA"/>
        </w:rPr>
        <w:tab/>
      </w:r>
      <w:r>
        <w:rPr>
          <w:rFonts w:ascii="Times New Roman" w:eastAsia="SimSun" w:hAnsi="Times New Roman" w:cs="Times New Roman"/>
          <w:b/>
          <w:bCs/>
          <w:kern w:val="1"/>
          <w:sz w:val="24"/>
          <w:szCs w:val="24"/>
          <w:lang w:eastAsia="ar-SA"/>
        </w:rPr>
        <w:tab/>
      </w:r>
      <w:r>
        <w:rPr>
          <w:rFonts w:ascii="Times New Roman" w:eastAsia="SimSun" w:hAnsi="Times New Roman" w:cs="Times New Roman"/>
          <w:b/>
          <w:bCs/>
          <w:kern w:val="1"/>
          <w:sz w:val="24"/>
          <w:szCs w:val="24"/>
          <w:lang w:eastAsia="ar-SA"/>
        </w:rPr>
        <w:tab/>
      </w:r>
      <w:r>
        <w:rPr>
          <w:rFonts w:ascii="Times New Roman" w:eastAsia="SimSun" w:hAnsi="Times New Roman" w:cs="Times New Roman"/>
          <w:b/>
          <w:bCs/>
          <w:kern w:val="1"/>
          <w:sz w:val="24"/>
          <w:szCs w:val="24"/>
          <w:lang w:eastAsia="ar-SA"/>
        </w:rPr>
        <w:tab/>
      </w:r>
      <w:r w:rsidR="00F14DBC">
        <w:rPr>
          <w:rFonts w:ascii="Times New Roman" w:eastAsia="SimSun" w:hAnsi="Times New Roman" w:cs="Times New Roman"/>
          <w:b/>
          <w:bCs/>
          <w:kern w:val="1"/>
          <w:sz w:val="24"/>
          <w:szCs w:val="24"/>
          <w:lang w:eastAsia="ar-SA"/>
        </w:rPr>
        <w:t>двухлет</w:t>
      </w:r>
      <w:r w:rsidR="00575D21">
        <w:rPr>
          <w:rFonts w:ascii="Times New Roman" w:eastAsia="SimSun" w:hAnsi="Times New Roman" w:cs="Times New Roman"/>
          <w:b/>
          <w:bCs/>
          <w:kern w:val="1"/>
          <w:sz w:val="24"/>
          <w:szCs w:val="24"/>
          <w:lang w:eastAsia="ar-SA"/>
        </w:rPr>
        <w:t xml:space="preserve">ний </w:t>
      </w:r>
      <w:r>
        <w:rPr>
          <w:rFonts w:ascii="Times New Roman" w:eastAsia="SimSun" w:hAnsi="Times New Roman" w:cs="Times New Roman"/>
          <w:b/>
          <w:bCs/>
          <w:kern w:val="1"/>
          <w:sz w:val="24"/>
          <w:szCs w:val="24"/>
          <w:lang w:eastAsia="ar-SA"/>
        </w:rPr>
        <w:t>магистр</w:t>
      </w:r>
    </w:p>
    <w:p w:rsidR="00804949" w:rsidRPr="00B44B36" w:rsidRDefault="00804949" w:rsidP="00804949">
      <w:pPr>
        <w:suppressAutoHyphens/>
        <w:spacing w:after="0" w:line="100" w:lineRule="atLeast"/>
        <w:rPr>
          <w:rFonts w:ascii="Times New Roman" w:eastAsia="SimSun" w:hAnsi="Times New Roman" w:cs="Times New Roman"/>
          <w:b/>
          <w:bCs/>
          <w:kern w:val="1"/>
          <w:sz w:val="24"/>
          <w:szCs w:val="24"/>
          <w:lang w:eastAsia="ar-SA"/>
        </w:rPr>
      </w:pPr>
    </w:p>
    <w:p w:rsidR="00804949" w:rsidRPr="00B44B36" w:rsidRDefault="00804949" w:rsidP="00804949">
      <w:pPr>
        <w:suppressAutoHyphens/>
        <w:spacing w:after="0" w:line="100" w:lineRule="atLeast"/>
        <w:rPr>
          <w:rFonts w:ascii="Times New Roman" w:eastAsia="SimSun" w:hAnsi="Times New Roman" w:cs="Times New Roman"/>
          <w:b/>
          <w:bCs/>
          <w:kern w:val="1"/>
          <w:sz w:val="24"/>
          <w:szCs w:val="24"/>
          <w:lang w:eastAsia="ar-SA"/>
        </w:rPr>
      </w:pPr>
      <w:r w:rsidRPr="00B44B36">
        <w:rPr>
          <w:rFonts w:ascii="Times New Roman" w:eastAsia="SimSun" w:hAnsi="Times New Roman" w:cs="Times New Roman"/>
          <w:b/>
          <w:bCs/>
          <w:kern w:val="1"/>
          <w:sz w:val="24"/>
          <w:szCs w:val="24"/>
          <w:lang w:eastAsia="ar-SA"/>
        </w:rPr>
        <w:t>Направление подготовки</w:t>
      </w:r>
      <w:r w:rsidRPr="00B44B36">
        <w:rPr>
          <w:rFonts w:ascii="Times New Roman" w:eastAsia="SimSun" w:hAnsi="Times New Roman" w:cs="Times New Roman"/>
          <w:b/>
          <w:bCs/>
          <w:kern w:val="1"/>
          <w:sz w:val="24"/>
          <w:szCs w:val="24"/>
          <w:lang w:eastAsia="ar-SA"/>
        </w:rPr>
        <w:tab/>
      </w:r>
      <w:r w:rsidRPr="00B44B36">
        <w:rPr>
          <w:rFonts w:ascii="Times New Roman" w:eastAsia="SimSun" w:hAnsi="Times New Roman" w:cs="Times New Roman"/>
          <w:b/>
          <w:bCs/>
          <w:kern w:val="1"/>
          <w:sz w:val="24"/>
          <w:szCs w:val="24"/>
          <w:lang w:eastAsia="ar-SA"/>
        </w:rPr>
        <w:tab/>
        <w:t>История</w:t>
      </w:r>
    </w:p>
    <w:p w:rsidR="00804949" w:rsidRPr="00B44B36" w:rsidRDefault="00804949" w:rsidP="00804949">
      <w:pPr>
        <w:suppressAutoHyphens/>
        <w:spacing w:after="0" w:line="100" w:lineRule="atLeast"/>
        <w:rPr>
          <w:rFonts w:ascii="Times New Roman" w:eastAsia="SimSun" w:hAnsi="Times New Roman" w:cs="Times New Roman"/>
          <w:b/>
          <w:bCs/>
          <w:kern w:val="1"/>
          <w:sz w:val="24"/>
          <w:szCs w:val="24"/>
          <w:lang w:eastAsia="ar-SA"/>
        </w:rPr>
      </w:pPr>
    </w:p>
    <w:p w:rsidR="00804949" w:rsidRDefault="00804949" w:rsidP="00804949">
      <w:pPr>
        <w:suppressAutoHyphens/>
        <w:spacing w:after="0" w:line="100" w:lineRule="atLeast"/>
        <w:rPr>
          <w:rFonts w:ascii="Times New Roman" w:eastAsia="SimSun" w:hAnsi="Times New Roman" w:cs="Times New Roman"/>
          <w:b/>
          <w:bCs/>
          <w:kern w:val="1"/>
          <w:sz w:val="24"/>
          <w:szCs w:val="24"/>
          <w:lang w:eastAsia="ar-SA"/>
        </w:rPr>
      </w:pPr>
      <w:r>
        <w:rPr>
          <w:rFonts w:ascii="Times New Roman" w:eastAsia="SimSun" w:hAnsi="Times New Roman" w:cs="Times New Roman"/>
          <w:b/>
          <w:bCs/>
          <w:kern w:val="1"/>
          <w:sz w:val="24"/>
          <w:szCs w:val="24"/>
          <w:lang w:eastAsia="ar-SA"/>
        </w:rPr>
        <w:t>Профиль подготовки</w:t>
      </w:r>
      <w:r w:rsidRPr="00714D30">
        <w:rPr>
          <w:rFonts w:ascii="Times New Roman" w:eastAsia="SimSun" w:hAnsi="Times New Roman" w:cs="Times New Roman"/>
          <w:b/>
          <w:bCs/>
          <w:kern w:val="1"/>
          <w:sz w:val="24"/>
          <w:szCs w:val="24"/>
          <w:lang w:eastAsia="ar-SA"/>
        </w:rPr>
        <w:t>/</w:t>
      </w:r>
    </w:p>
    <w:p w:rsidR="00804949" w:rsidRPr="00B44B36" w:rsidRDefault="00804949" w:rsidP="00804949">
      <w:pPr>
        <w:suppressAutoHyphens/>
        <w:spacing w:after="0" w:line="100" w:lineRule="atLeast"/>
        <w:rPr>
          <w:rFonts w:ascii="Times New Roman" w:eastAsia="SimSun" w:hAnsi="Times New Roman" w:cs="Times New Roman"/>
          <w:b/>
          <w:bCs/>
          <w:kern w:val="1"/>
          <w:sz w:val="24"/>
          <w:szCs w:val="24"/>
          <w:lang w:eastAsia="ar-SA"/>
        </w:rPr>
      </w:pPr>
      <w:r>
        <w:rPr>
          <w:rFonts w:ascii="Times New Roman" w:eastAsia="SimSun" w:hAnsi="Times New Roman" w:cs="Times New Roman"/>
          <w:b/>
          <w:bCs/>
          <w:kern w:val="1"/>
          <w:sz w:val="24"/>
          <w:szCs w:val="24"/>
          <w:lang w:eastAsia="ar-SA"/>
        </w:rPr>
        <w:t>магистерская программа</w:t>
      </w:r>
      <w:r w:rsidRPr="00B44B36">
        <w:rPr>
          <w:rFonts w:ascii="Times New Roman" w:eastAsia="SimSun" w:hAnsi="Times New Roman" w:cs="Times New Roman"/>
          <w:b/>
          <w:bCs/>
          <w:kern w:val="1"/>
          <w:sz w:val="24"/>
          <w:szCs w:val="24"/>
          <w:lang w:eastAsia="ar-SA"/>
        </w:rPr>
        <w:tab/>
      </w:r>
      <w:r w:rsidRPr="00B44B36">
        <w:rPr>
          <w:rFonts w:ascii="Times New Roman" w:eastAsia="SimSun" w:hAnsi="Times New Roman" w:cs="Times New Roman"/>
          <w:b/>
          <w:bCs/>
          <w:kern w:val="1"/>
          <w:sz w:val="24"/>
          <w:szCs w:val="24"/>
          <w:lang w:eastAsia="ar-SA"/>
        </w:rPr>
        <w:tab/>
        <w:t>история общественных движений</w:t>
      </w:r>
    </w:p>
    <w:p w:rsidR="00804949" w:rsidRPr="00B44B36" w:rsidRDefault="00804949" w:rsidP="00804949">
      <w:pPr>
        <w:suppressAutoHyphens/>
        <w:spacing w:after="0" w:line="100" w:lineRule="atLeast"/>
        <w:rPr>
          <w:rFonts w:ascii="Times New Roman" w:eastAsia="SimSun" w:hAnsi="Times New Roman" w:cs="Times New Roman"/>
          <w:b/>
          <w:bCs/>
          <w:kern w:val="1"/>
          <w:sz w:val="24"/>
          <w:szCs w:val="24"/>
          <w:lang w:eastAsia="ar-SA"/>
        </w:rPr>
      </w:pPr>
      <w:r w:rsidRPr="00B44B36">
        <w:rPr>
          <w:rFonts w:ascii="Times New Roman" w:eastAsia="SimSun" w:hAnsi="Times New Roman" w:cs="Times New Roman"/>
          <w:b/>
          <w:bCs/>
          <w:kern w:val="1"/>
          <w:sz w:val="24"/>
          <w:szCs w:val="24"/>
          <w:lang w:eastAsia="ar-SA"/>
        </w:rPr>
        <w:t xml:space="preserve">                                                           и политических партий                              </w:t>
      </w:r>
    </w:p>
    <w:p w:rsidR="00804949" w:rsidRPr="00B44B36" w:rsidRDefault="00804949" w:rsidP="00804949">
      <w:pPr>
        <w:suppressAutoHyphens/>
        <w:spacing w:after="0" w:line="100" w:lineRule="atLeast"/>
        <w:rPr>
          <w:rFonts w:ascii="Times New Roman" w:eastAsia="SimSun" w:hAnsi="Times New Roman" w:cs="Times New Roman"/>
          <w:b/>
          <w:bCs/>
          <w:kern w:val="1"/>
          <w:sz w:val="24"/>
          <w:szCs w:val="24"/>
          <w:lang w:eastAsia="ar-SA"/>
        </w:rPr>
      </w:pPr>
    </w:p>
    <w:p w:rsidR="00804949" w:rsidRPr="00B44B36" w:rsidRDefault="00804949" w:rsidP="00804949">
      <w:pPr>
        <w:suppressAutoHyphens/>
        <w:spacing w:after="0" w:line="100" w:lineRule="atLeast"/>
        <w:rPr>
          <w:rFonts w:ascii="Times New Roman" w:eastAsia="SimSun" w:hAnsi="Times New Roman" w:cs="Times New Roman"/>
          <w:b/>
          <w:bCs/>
          <w:kern w:val="1"/>
          <w:sz w:val="24"/>
          <w:szCs w:val="24"/>
          <w:lang w:eastAsia="ar-SA"/>
        </w:rPr>
      </w:pPr>
      <w:r w:rsidRPr="00B44B36">
        <w:rPr>
          <w:rFonts w:ascii="Times New Roman" w:eastAsia="SimSun" w:hAnsi="Times New Roman" w:cs="Times New Roman"/>
          <w:b/>
          <w:bCs/>
          <w:kern w:val="1"/>
          <w:sz w:val="24"/>
          <w:szCs w:val="24"/>
          <w:lang w:eastAsia="ar-SA"/>
        </w:rPr>
        <w:t xml:space="preserve">Форма обучения </w:t>
      </w:r>
    </w:p>
    <w:p w:rsidR="00804949" w:rsidRPr="00B44B36" w:rsidRDefault="00804949" w:rsidP="00804949">
      <w:pPr>
        <w:suppressAutoHyphens/>
        <w:spacing w:after="0" w:line="100" w:lineRule="atLeast"/>
        <w:rPr>
          <w:rFonts w:ascii="Times New Roman" w:eastAsia="SimSun" w:hAnsi="Times New Roman" w:cs="Times New Roman"/>
          <w:b/>
          <w:bCs/>
          <w:kern w:val="1"/>
          <w:sz w:val="24"/>
          <w:szCs w:val="24"/>
          <w:lang w:eastAsia="ar-SA"/>
        </w:rPr>
      </w:pPr>
      <w:r w:rsidRPr="00B44B36">
        <w:rPr>
          <w:rFonts w:ascii="Times New Roman" w:eastAsia="SimSun" w:hAnsi="Times New Roman" w:cs="Times New Roman"/>
          <w:b/>
          <w:bCs/>
          <w:kern w:val="1"/>
          <w:sz w:val="24"/>
          <w:szCs w:val="24"/>
          <w:lang w:eastAsia="ar-SA"/>
        </w:rPr>
        <w:t>очная/заочная/</w:t>
      </w:r>
      <w:r w:rsidRPr="00B44B36">
        <w:rPr>
          <w:rFonts w:ascii="Times New Roman" w:eastAsia="SimSun" w:hAnsi="Times New Roman" w:cs="Times New Roman"/>
          <w:b/>
          <w:bCs/>
          <w:kern w:val="1"/>
          <w:sz w:val="24"/>
          <w:szCs w:val="24"/>
          <w:lang w:eastAsia="ar-SA"/>
        </w:rPr>
        <w:tab/>
      </w:r>
      <w:r w:rsidRPr="00B44B36">
        <w:rPr>
          <w:rFonts w:ascii="Times New Roman" w:eastAsia="SimSun" w:hAnsi="Times New Roman" w:cs="Times New Roman"/>
          <w:b/>
          <w:bCs/>
          <w:kern w:val="1"/>
          <w:sz w:val="24"/>
          <w:szCs w:val="24"/>
          <w:lang w:eastAsia="ar-SA"/>
        </w:rPr>
        <w:tab/>
      </w:r>
      <w:r w:rsidRPr="00B44B36">
        <w:rPr>
          <w:rFonts w:ascii="Times New Roman" w:eastAsia="SimSun" w:hAnsi="Times New Roman" w:cs="Times New Roman"/>
          <w:b/>
          <w:bCs/>
          <w:kern w:val="1"/>
          <w:sz w:val="24"/>
          <w:szCs w:val="24"/>
          <w:lang w:eastAsia="ar-SA"/>
        </w:rPr>
        <w:tab/>
        <w:t>очная</w:t>
      </w:r>
    </w:p>
    <w:p w:rsidR="00804949" w:rsidRPr="00B44B36" w:rsidRDefault="00804949" w:rsidP="00804949">
      <w:pPr>
        <w:suppressAutoHyphens/>
        <w:spacing w:after="0" w:line="100" w:lineRule="atLeast"/>
        <w:rPr>
          <w:rFonts w:ascii="Times New Roman" w:eastAsia="SimSun" w:hAnsi="Times New Roman" w:cs="Times New Roman"/>
          <w:b/>
          <w:bCs/>
          <w:kern w:val="1"/>
          <w:sz w:val="24"/>
          <w:szCs w:val="24"/>
          <w:lang w:eastAsia="ar-SA"/>
        </w:rPr>
      </w:pPr>
    </w:p>
    <w:p w:rsidR="00804949" w:rsidRPr="00B44B36" w:rsidRDefault="00804949" w:rsidP="00804949">
      <w:pPr>
        <w:suppressAutoHyphens/>
        <w:spacing w:after="0" w:line="100" w:lineRule="atLeast"/>
        <w:rPr>
          <w:rFonts w:ascii="Times New Roman" w:eastAsia="SimSun" w:hAnsi="Times New Roman" w:cs="Times New Roman"/>
          <w:b/>
          <w:bCs/>
          <w:kern w:val="1"/>
          <w:sz w:val="24"/>
          <w:szCs w:val="24"/>
          <w:lang w:eastAsia="ar-SA"/>
        </w:rPr>
      </w:pPr>
    </w:p>
    <w:p w:rsidR="00804949" w:rsidRPr="00B44B36" w:rsidRDefault="00804949" w:rsidP="00804949">
      <w:pPr>
        <w:suppressAutoHyphens/>
        <w:spacing w:after="0" w:line="100" w:lineRule="atLeast"/>
        <w:rPr>
          <w:rFonts w:ascii="Times New Roman" w:eastAsia="SimSun" w:hAnsi="Times New Roman" w:cs="Times New Roman"/>
          <w:b/>
          <w:bCs/>
          <w:kern w:val="1"/>
          <w:sz w:val="24"/>
          <w:szCs w:val="24"/>
          <w:lang w:eastAsia="ar-SA"/>
        </w:rPr>
      </w:pPr>
      <w:r w:rsidRPr="00B44B36">
        <w:rPr>
          <w:rFonts w:ascii="Times New Roman" w:eastAsia="SimSun" w:hAnsi="Times New Roman" w:cs="Times New Roman"/>
          <w:b/>
          <w:bCs/>
          <w:kern w:val="1"/>
          <w:sz w:val="24"/>
          <w:szCs w:val="24"/>
          <w:lang w:eastAsia="ar-SA"/>
        </w:rPr>
        <w:t>Выпускающая</w:t>
      </w:r>
    </w:p>
    <w:p w:rsidR="00804949" w:rsidRPr="00B44B36" w:rsidRDefault="00804949" w:rsidP="00804949">
      <w:pPr>
        <w:suppressAutoHyphens/>
        <w:spacing w:after="0" w:line="100" w:lineRule="atLeast"/>
        <w:rPr>
          <w:rFonts w:ascii="Times New Roman" w:eastAsia="SimSun" w:hAnsi="Times New Roman" w:cs="Times New Roman"/>
          <w:b/>
          <w:bCs/>
          <w:kern w:val="1"/>
          <w:sz w:val="24"/>
          <w:szCs w:val="24"/>
          <w:lang w:eastAsia="ar-SA"/>
        </w:rPr>
      </w:pPr>
      <w:r w:rsidRPr="00B44B36">
        <w:rPr>
          <w:rFonts w:ascii="Times New Roman" w:eastAsia="SimSun" w:hAnsi="Times New Roman" w:cs="Times New Roman"/>
          <w:b/>
          <w:bCs/>
          <w:kern w:val="1"/>
          <w:sz w:val="24"/>
          <w:szCs w:val="24"/>
          <w:lang w:eastAsia="ar-SA"/>
        </w:rPr>
        <w:t>кафедра</w:t>
      </w:r>
      <w:r w:rsidRPr="00B44B36">
        <w:rPr>
          <w:rFonts w:ascii="Times New Roman" w:eastAsia="SimSun" w:hAnsi="Times New Roman" w:cs="Times New Roman"/>
          <w:b/>
          <w:bCs/>
          <w:kern w:val="1"/>
          <w:sz w:val="24"/>
          <w:szCs w:val="24"/>
          <w:lang w:eastAsia="ar-SA"/>
        </w:rPr>
        <w:tab/>
      </w:r>
      <w:r>
        <w:rPr>
          <w:rFonts w:ascii="Times New Roman" w:eastAsia="SimSun" w:hAnsi="Times New Roman" w:cs="Times New Roman"/>
          <w:b/>
          <w:bCs/>
          <w:kern w:val="1"/>
          <w:sz w:val="24"/>
          <w:szCs w:val="24"/>
          <w:lang w:eastAsia="ar-SA"/>
        </w:rPr>
        <w:tab/>
      </w:r>
      <w:r>
        <w:rPr>
          <w:rFonts w:ascii="Times New Roman" w:eastAsia="SimSun" w:hAnsi="Times New Roman" w:cs="Times New Roman"/>
          <w:b/>
          <w:bCs/>
          <w:kern w:val="1"/>
          <w:sz w:val="24"/>
          <w:szCs w:val="24"/>
          <w:lang w:eastAsia="ar-SA"/>
        </w:rPr>
        <w:tab/>
      </w:r>
      <w:r>
        <w:rPr>
          <w:rFonts w:ascii="Times New Roman" w:eastAsia="SimSun" w:hAnsi="Times New Roman" w:cs="Times New Roman"/>
          <w:b/>
          <w:bCs/>
          <w:kern w:val="1"/>
          <w:sz w:val="24"/>
          <w:szCs w:val="24"/>
          <w:lang w:eastAsia="ar-SA"/>
        </w:rPr>
        <w:tab/>
      </w:r>
      <w:r w:rsidRPr="00B44B36">
        <w:rPr>
          <w:rFonts w:ascii="Times New Roman" w:eastAsia="SimSun" w:hAnsi="Times New Roman" w:cs="Times New Roman"/>
          <w:b/>
          <w:bCs/>
          <w:kern w:val="1"/>
          <w:sz w:val="24"/>
          <w:szCs w:val="24"/>
          <w:lang w:eastAsia="ar-SA"/>
        </w:rPr>
        <w:t xml:space="preserve">истории общественных движений </w:t>
      </w:r>
    </w:p>
    <w:p w:rsidR="00804949" w:rsidRPr="00B44B36" w:rsidRDefault="00804949" w:rsidP="00804949">
      <w:pPr>
        <w:suppressAutoHyphens/>
        <w:spacing w:after="0" w:line="100" w:lineRule="atLeast"/>
        <w:rPr>
          <w:rFonts w:ascii="Times New Roman" w:eastAsia="SimSun" w:hAnsi="Times New Roman" w:cs="Times New Roman"/>
          <w:kern w:val="1"/>
          <w:sz w:val="24"/>
          <w:szCs w:val="24"/>
          <w:lang w:eastAsia="ar-SA"/>
        </w:rPr>
      </w:pPr>
      <w:r w:rsidRPr="00B44B36">
        <w:rPr>
          <w:rFonts w:ascii="Times New Roman" w:eastAsia="SimSun" w:hAnsi="Times New Roman" w:cs="Times New Roman"/>
          <w:b/>
          <w:bCs/>
          <w:kern w:val="1"/>
          <w:sz w:val="24"/>
          <w:szCs w:val="24"/>
          <w:lang w:eastAsia="ar-SA"/>
        </w:rPr>
        <w:t xml:space="preserve">                                                           и политических партий</w:t>
      </w:r>
    </w:p>
    <w:p w:rsidR="00804949" w:rsidRPr="00B44B36" w:rsidRDefault="00804949" w:rsidP="00804949">
      <w:pPr>
        <w:suppressAutoHyphens/>
        <w:spacing w:after="0" w:line="100" w:lineRule="atLeast"/>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jc w:val="center"/>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jc w:val="center"/>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jc w:val="center"/>
        <w:rPr>
          <w:rFonts w:ascii="TimesNewRomanPSMT" w:eastAsia="SimSun" w:hAnsi="TimesNewRomanPSMT" w:cs="TimesNewRomanPSMT" w:hint="eastAsia"/>
          <w:kern w:val="1"/>
          <w:sz w:val="24"/>
          <w:szCs w:val="24"/>
          <w:lang w:eastAsia="ar-SA"/>
        </w:rPr>
      </w:pPr>
      <w:r w:rsidRPr="00B44B36">
        <w:rPr>
          <w:rFonts w:ascii="Times New Roman" w:eastAsia="SimSun" w:hAnsi="Times New Roman" w:cs="Times New Roman"/>
          <w:kern w:val="1"/>
          <w:sz w:val="24"/>
          <w:szCs w:val="24"/>
          <w:lang w:eastAsia="ar-SA"/>
        </w:rPr>
        <w:t>Москва-2015</w:t>
      </w:r>
    </w:p>
    <w:p w:rsidR="00804949" w:rsidRPr="00B44B36" w:rsidRDefault="00804949" w:rsidP="00804949">
      <w:pPr>
        <w:suppressAutoHyphens/>
        <w:spacing w:after="0" w:line="100" w:lineRule="atLeast"/>
        <w:jc w:val="center"/>
        <w:rPr>
          <w:rFonts w:ascii="TimesNewRomanPSMT" w:eastAsia="SimSun" w:hAnsi="TimesNewRomanPSMT" w:cs="TimesNewRomanPSMT" w:hint="eastAsia"/>
          <w:kern w:val="1"/>
          <w:sz w:val="24"/>
          <w:szCs w:val="24"/>
          <w:lang w:eastAsia="ar-SA"/>
        </w:rPr>
      </w:pPr>
    </w:p>
    <w:p w:rsidR="00804949" w:rsidRPr="00B44B36" w:rsidRDefault="00804949" w:rsidP="00804949">
      <w:pPr>
        <w:suppressAutoHyphens/>
        <w:spacing w:after="0" w:line="100" w:lineRule="atLeast"/>
        <w:jc w:val="center"/>
        <w:rPr>
          <w:rFonts w:ascii="TimesNewRomanPSMT" w:eastAsia="SimSun" w:hAnsi="TimesNewRomanPSMT" w:cs="TimesNewRomanPSMT" w:hint="eastAsia"/>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r w:rsidRPr="00B44B36">
        <w:rPr>
          <w:rFonts w:ascii="Times New Roman" w:eastAsia="Calibri" w:hAnsi="Times New Roman" w:cs="Times New Roman"/>
          <w:kern w:val="1"/>
          <w:sz w:val="24"/>
          <w:szCs w:val="24"/>
          <w:lang w:eastAsia="ar-SA"/>
        </w:rPr>
        <w:t>Программа составлена в соответствии с требованиями о</w:t>
      </w:r>
      <w:r w:rsidRPr="00B44B36">
        <w:rPr>
          <w:rFonts w:ascii="Times New Roman" w:eastAsia="SimSun" w:hAnsi="Times New Roman" w:cs="Times New Roman"/>
          <w:kern w:val="1"/>
          <w:sz w:val="24"/>
          <w:szCs w:val="24"/>
          <w:lang w:eastAsia="ar-SA"/>
        </w:rPr>
        <w:t>бразовательных стандартов, самостоятельно устанавливаемых МГУ имени М.В. Ломоносова для реализуемых образовательных программ высшего образования по направлению подготовки «История» и «История искусств».</w:t>
      </w: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r w:rsidRPr="00B44B36">
        <w:rPr>
          <w:rFonts w:ascii="Times New Roman" w:eastAsia="Calibri" w:hAnsi="Times New Roman" w:cs="Times New Roman"/>
          <w:kern w:val="1"/>
          <w:sz w:val="24"/>
          <w:szCs w:val="24"/>
          <w:lang w:eastAsia="ar-SA"/>
        </w:rPr>
        <w:t>Программу составили:</w:t>
      </w: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r w:rsidRPr="00B44B36">
        <w:rPr>
          <w:rFonts w:ascii="Times New Roman" w:eastAsia="Calibri" w:hAnsi="Times New Roman" w:cs="Times New Roman"/>
          <w:kern w:val="1"/>
          <w:sz w:val="24"/>
          <w:szCs w:val="24"/>
          <w:lang w:eastAsia="ar-SA"/>
        </w:rPr>
        <w:t xml:space="preserve">кафедра </w:t>
      </w:r>
      <w:r w:rsidRPr="00B44B36">
        <w:rPr>
          <w:rFonts w:ascii="Times New Roman" w:eastAsia="Calibri" w:hAnsi="Times New Roman" w:cs="Times New Roman"/>
          <w:kern w:val="1"/>
          <w:sz w:val="24"/>
          <w:szCs w:val="24"/>
          <w:lang w:eastAsia="ar-SA"/>
        </w:rPr>
        <w:tab/>
      </w:r>
      <w:r w:rsidRPr="00B44B36">
        <w:rPr>
          <w:rFonts w:ascii="Times New Roman" w:eastAsia="Calibri" w:hAnsi="Times New Roman" w:cs="Times New Roman"/>
          <w:kern w:val="1"/>
          <w:sz w:val="24"/>
          <w:szCs w:val="24"/>
          <w:lang w:eastAsia="ar-SA"/>
        </w:rPr>
        <w:tab/>
      </w:r>
      <w:r w:rsidRPr="00B44B36">
        <w:rPr>
          <w:rFonts w:ascii="Times New Roman" w:eastAsia="Calibri" w:hAnsi="Times New Roman" w:cs="Times New Roman"/>
          <w:kern w:val="1"/>
          <w:sz w:val="24"/>
          <w:szCs w:val="24"/>
          <w:lang w:eastAsia="ar-SA"/>
        </w:rPr>
        <w:tab/>
      </w:r>
      <w:r w:rsidRPr="00B44B36">
        <w:rPr>
          <w:rFonts w:ascii="Times New Roman" w:eastAsia="Calibri" w:hAnsi="Times New Roman" w:cs="Times New Roman"/>
          <w:kern w:val="1"/>
          <w:sz w:val="24"/>
          <w:szCs w:val="24"/>
          <w:lang w:eastAsia="ar-SA"/>
        </w:rPr>
        <w:tab/>
        <w:t xml:space="preserve">истории общественных движений </w:t>
      </w: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r w:rsidRPr="00B44B36">
        <w:rPr>
          <w:rFonts w:ascii="Times New Roman" w:eastAsia="Calibri" w:hAnsi="Times New Roman" w:cs="Times New Roman"/>
          <w:kern w:val="1"/>
          <w:sz w:val="24"/>
          <w:szCs w:val="24"/>
          <w:lang w:eastAsia="ar-SA"/>
        </w:rPr>
        <w:t xml:space="preserve">                                                и политических партий</w:t>
      </w: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r w:rsidRPr="00B44B36">
        <w:rPr>
          <w:rFonts w:ascii="Times New Roman" w:eastAsia="Calibri" w:hAnsi="Times New Roman" w:cs="Times New Roman"/>
          <w:kern w:val="1"/>
          <w:sz w:val="24"/>
          <w:szCs w:val="24"/>
          <w:lang w:eastAsia="ar-SA"/>
        </w:rPr>
        <w:t xml:space="preserve">Гусев А.В., к.и.н.        </w:t>
      </w:r>
      <w:r w:rsidRPr="00B44B36">
        <w:rPr>
          <w:rFonts w:ascii="Times New Roman" w:eastAsia="Calibri" w:hAnsi="Times New Roman" w:cs="Times New Roman"/>
          <w:kern w:val="1"/>
          <w:sz w:val="24"/>
          <w:szCs w:val="24"/>
          <w:lang w:eastAsia="ar-SA"/>
        </w:rPr>
        <w:tab/>
        <w:t>__________________________</w:t>
      </w: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r w:rsidRPr="00B44B36">
        <w:rPr>
          <w:rFonts w:ascii="Times New Roman" w:eastAsia="Calibri" w:hAnsi="Times New Roman" w:cs="Times New Roman"/>
          <w:kern w:val="1"/>
          <w:sz w:val="24"/>
          <w:szCs w:val="24"/>
          <w:lang w:eastAsia="ar-SA"/>
        </w:rPr>
        <w:t>Заведующая кафедрой</w:t>
      </w: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r w:rsidRPr="00B44B36">
        <w:rPr>
          <w:rFonts w:ascii="Times New Roman" w:eastAsia="Calibri" w:hAnsi="Times New Roman" w:cs="Times New Roman"/>
          <w:kern w:val="1"/>
          <w:sz w:val="24"/>
          <w:szCs w:val="24"/>
          <w:lang w:eastAsia="ar-SA"/>
        </w:rPr>
        <w:t>Леонова Л.С., д.и.н.</w:t>
      </w:r>
      <w:r w:rsidRPr="00B44B36">
        <w:rPr>
          <w:rFonts w:ascii="Times New Roman" w:eastAsia="Calibri" w:hAnsi="Times New Roman" w:cs="Times New Roman"/>
          <w:kern w:val="1"/>
          <w:sz w:val="24"/>
          <w:szCs w:val="24"/>
          <w:lang w:eastAsia="ar-SA"/>
        </w:rPr>
        <w:tab/>
        <w:t>__________________________</w:t>
      </w: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Calibri"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NewRomanPS-BoldMT" w:eastAsia="SimSun" w:hAnsi="TimesNewRomanPS-BoldMT" w:cs="TimesNewRomanPS-BoldMT"/>
          <w:b/>
          <w:bCs/>
          <w:kern w:val="1"/>
          <w:sz w:val="24"/>
          <w:szCs w:val="24"/>
          <w:lang w:eastAsia="ar-SA"/>
        </w:rPr>
        <w:tab/>
      </w:r>
      <w:r w:rsidRPr="00B44B36">
        <w:rPr>
          <w:rFonts w:ascii="Times New Roman" w:eastAsia="SimSun" w:hAnsi="Times New Roman" w:cs="Times New Roman"/>
          <w:kern w:val="1"/>
          <w:sz w:val="24"/>
          <w:szCs w:val="24"/>
          <w:lang w:eastAsia="ar-SA"/>
        </w:rPr>
        <w:t>Программа одобрена на заседани</w:t>
      </w:r>
      <w:r>
        <w:rPr>
          <w:rFonts w:ascii="Times New Roman" w:eastAsia="SimSun" w:hAnsi="Times New Roman" w:cs="Times New Roman"/>
          <w:kern w:val="1"/>
          <w:sz w:val="24"/>
          <w:szCs w:val="24"/>
          <w:lang w:eastAsia="ar-SA"/>
        </w:rPr>
        <w:t>и кафедры истории общественных движений и политических партий И</w:t>
      </w:r>
      <w:r w:rsidRPr="00B44B36">
        <w:rPr>
          <w:rFonts w:ascii="Times New Roman" w:eastAsia="SimSun" w:hAnsi="Times New Roman" w:cs="Times New Roman"/>
          <w:kern w:val="1"/>
          <w:sz w:val="24"/>
          <w:szCs w:val="24"/>
          <w:lang w:eastAsia="ar-SA"/>
        </w:rPr>
        <w:t>сторического факультета МГУ имени М.В. Ломоносова 12 апреля 2015 г. Протокол № 5</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4"/>
          <w:szCs w:val="24"/>
          <w:lang w:eastAsia="ar-SA"/>
        </w:rPr>
      </w:pP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4"/>
          <w:szCs w:val="24"/>
          <w:lang w:eastAsia="ar-SA"/>
        </w:rPr>
      </w:pP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4"/>
          <w:szCs w:val="24"/>
          <w:lang w:eastAsia="ar-SA"/>
        </w:rPr>
      </w:pP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4"/>
          <w:szCs w:val="24"/>
          <w:lang w:eastAsia="ar-SA"/>
        </w:rPr>
      </w:pP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4"/>
          <w:szCs w:val="24"/>
          <w:lang w:eastAsia="ar-SA"/>
        </w:rPr>
      </w:pP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4"/>
          <w:szCs w:val="24"/>
          <w:lang w:eastAsia="ar-SA"/>
        </w:rPr>
      </w:pP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4"/>
          <w:szCs w:val="24"/>
          <w:lang w:eastAsia="ar-SA"/>
        </w:rPr>
      </w:pP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4"/>
          <w:szCs w:val="24"/>
          <w:lang w:eastAsia="ar-SA"/>
        </w:rPr>
      </w:pP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4"/>
          <w:szCs w:val="24"/>
          <w:lang w:eastAsia="ar-SA"/>
        </w:rPr>
      </w:pP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4"/>
          <w:szCs w:val="24"/>
          <w:lang w:eastAsia="ar-SA"/>
        </w:rPr>
      </w:pP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4"/>
          <w:szCs w:val="24"/>
          <w:lang w:eastAsia="ar-SA"/>
        </w:rPr>
      </w:pP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4"/>
          <w:szCs w:val="24"/>
          <w:lang w:eastAsia="ar-SA"/>
        </w:rPr>
      </w:pP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4"/>
          <w:szCs w:val="24"/>
          <w:lang w:eastAsia="ar-SA"/>
        </w:rPr>
      </w:pP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4"/>
          <w:szCs w:val="24"/>
          <w:lang w:eastAsia="ar-SA"/>
        </w:rPr>
      </w:pP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4"/>
          <w:szCs w:val="24"/>
          <w:lang w:eastAsia="ar-SA"/>
        </w:rPr>
      </w:pPr>
    </w:p>
    <w:p w:rsidR="00804949" w:rsidRPr="00B44B36" w:rsidRDefault="00804949" w:rsidP="00804949">
      <w:pPr>
        <w:suppressAutoHyphens/>
        <w:spacing w:after="0" w:line="100" w:lineRule="atLeast"/>
        <w:jc w:val="center"/>
        <w:rPr>
          <w:rFonts w:ascii="TimesNewRomanPS-BoldMT" w:eastAsia="SimSun" w:hAnsi="TimesNewRomanPS-BoldMT" w:cs="TimesNewRomanPS-BoldMT" w:hint="eastAsia"/>
          <w:b/>
          <w:bCs/>
          <w:kern w:val="1"/>
          <w:sz w:val="24"/>
          <w:szCs w:val="24"/>
          <w:lang w:eastAsia="ar-SA"/>
        </w:rPr>
      </w:pPr>
    </w:p>
    <w:p w:rsidR="00804949" w:rsidRPr="00B44B36" w:rsidRDefault="00804949" w:rsidP="00804949">
      <w:pPr>
        <w:suppressAutoHyphens/>
        <w:spacing w:after="0" w:line="100" w:lineRule="atLeast"/>
        <w:ind w:firstLine="426"/>
        <w:jc w:val="center"/>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center"/>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center"/>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val="en-US" w:eastAsia="ar-SA"/>
        </w:rPr>
        <w:t>I</w:t>
      </w:r>
      <w:r w:rsidRPr="00B44B36">
        <w:rPr>
          <w:rFonts w:ascii="Times New Roman" w:eastAsia="SimSun" w:hAnsi="Times New Roman" w:cs="Times New Roman"/>
          <w:kern w:val="1"/>
          <w:sz w:val="24"/>
          <w:szCs w:val="24"/>
          <w:lang w:eastAsia="ar-SA"/>
        </w:rPr>
        <w:t>. Общие положения</w:t>
      </w:r>
    </w:p>
    <w:p w:rsidR="00804949" w:rsidRPr="00B44B36" w:rsidRDefault="00804949" w:rsidP="00804949">
      <w:pPr>
        <w:suppressAutoHyphens/>
        <w:spacing w:after="0" w:line="100" w:lineRule="atLeast"/>
        <w:ind w:firstLine="426"/>
        <w:jc w:val="center"/>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 xml:space="preserve">Итоговая государственная аттестация выпускников по направлению подготовки История включает государственный экзамен и </w:t>
      </w:r>
      <w:r>
        <w:rPr>
          <w:rFonts w:ascii="Times New Roman" w:eastAsia="SimSun" w:hAnsi="Times New Roman" w:cs="Times New Roman"/>
          <w:kern w:val="1"/>
          <w:sz w:val="24"/>
          <w:szCs w:val="24"/>
          <w:lang w:eastAsia="ar-SA"/>
        </w:rPr>
        <w:t>защиту магистерской диссертации</w:t>
      </w:r>
      <w:r w:rsidRPr="00B44B36">
        <w:rPr>
          <w:rFonts w:ascii="Times New Roman" w:eastAsia="SimSun" w:hAnsi="Times New Roman" w:cs="Times New Roman"/>
          <w:kern w:val="1"/>
          <w:sz w:val="24"/>
          <w:szCs w:val="24"/>
          <w:lang w:eastAsia="ar-SA"/>
        </w:rPr>
        <w:t>.</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Целью итоговой государственной аттестации является определение соответствия уровня и качества подготовки выпускника требованиям Образовательного стандарта, самостоятельно устанавливаемым МГУ имени М.В.Ломоносова для реализуемых образовательных программ высшего образования по направлению подготовки «История общественных движений и политических партий».</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 xml:space="preserve">Итоговый государственный экзамен предназначен для определения теоретической и практической подготовленности выпускника к выполнению профессиональных задач и видов профессиональной деятельности. </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Задачи проведения государственного экзамена:</w:t>
      </w:r>
    </w:p>
    <w:p w:rsidR="00804949" w:rsidRPr="00B44B36" w:rsidRDefault="00804949" w:rsidP="00804949">
      <w:pPr>
        <w:numPr>
          <w:ilvl w:val="0"/>
          <w:numId w:val="1"/>
        </w:numPr>
        <w:suppressAutoHyphens/>
        <w:spacing w:after="0" w:line="100" w:lineRule="atLeast"/>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подтвердить квалифицированное владение знаниями, полученными при изучении гуманитарного, социально-экономического, математического и естественнонаучного, профессионального циклов;</w:t>
      </w:r>
    </w:p>
    <w:p w:rsidR="00804949" w:rsidRPr="00B44B36" w:rsidRDefault="00804949" w:rsidP="00804949">
      <w:pPr>
        <w:numPr>
          <w:ilvl w:val="0"/>
          <w:numId w:val="1"/>
        </w:numPr>
        <w:suppressAutoHyphens/>
        <w:spacing w:after="0" w:line="100" w:lineRule="atLeast"/>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продемонстрировать умение применять знания в своей профессиональной деятельности;</w:t>
      </w:r>
    </w:p>
    <w:p w:rsidR="00804949" w:rsidRPr="00B44B36" w:rsidRDefault="00804949" w:rsidP="00804949">
      <w:pPr>
        <w:numPr>
          <w:ilvl w:val="0"/>
          <w:numId w:val="1"/>
        </w:numPr>
        <w:suppressAutoHyphens/>
        <w:spacing w:after="0" w:line="100" w:lineRule="atLeast"/>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продемонстрировать умение ориентироваться в источниках, научной и учебной литературе по истории общественных движений и политических партий;</w:t>
      </w:r>
    </w:p>
    <w:p w:rsidR="00804949" w:rsidRPr="00B44B36" w:rsidRDefault="00804949" w:rsidP="00804949">
      <w:pPr>
        <w:numPr>
          <w:ilvl w:val="0"/>
          <w:numId w:val="1"/>
        </w:numPr>
        <w:suppressAutoHyphens/>
        <w:spacing w:after="0" w:line="100" w:lineRule="atLeast"/>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 xml:space="preserve">проявить навыки практического применения полученных знаний по истории общественных движений и политических партий в своей последующей профессиональной деятельности. </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center"/>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val="en-US" w:eastAsia="ar-SA"/>
        </w:rPr>
        <w:t>II</w:t>
      </w:r>
      <w:r w:rsidRPr="00B44B36">
        <w:rPr>
          <w:rFonts w:ascii="Times New Roman" w:eastAsia="SimSun" w:hAnsi="Times New Roman" w:cs="Times New Roman"/>
          <w:kern w:val="1"/>
          <w:sz w:val="24"/>
          <w:szCs w:val="24"/>
          <w:lang w:eastAsia="ar-SA"/>
        </w:rPr>
        <w:t>. Требования к уровню подготовки выпускника</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 xml:space="preserve">В рамках проведения государственного экзамена оценивается степень соответствия практической и теоретической подготовленности выпускника к выполнению профессиональных задач, степени освоения компетенций, установленных образовательным стандартом МГУ имени М.В.Ломоносова. </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В соответствии с требованиями ОС МГУ по направлению подготовки «История общественных движений и политических партий» выпускник должен быть подготовлен к следующим видам деятельности:</w:t>
      </w:r>
    </w:p>
    <w:p w:rsidR="00804949" w:rsidRPr="00B44B36" w:rsidRDefault="00804949" w:rsidP="00804949">
      <w:pPr>
        <w:suppressAutoHyphens/>
        <w:spacing w:after="0" w:line="100" w:lineRule="atLeast"/>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ab/>
        <w:t>1. научно-исследовательской деятельности;</w:t>
      </w:r>
    </w:p>
    <w:p w:rsidR="00804949" w:rsidRPr="00B44B36" w:rsidRDefault="00804949" w:rsidP="00804949">
      <w:pPr>
        <w:suppressAutoHyphens/>
        <w:spacing w:after="0" w:line="100" w:lineRule="atLeast"/>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ab/>
        <w:t>2. преподавательской деятельности;</w:t>
      </w:r>
    </w:p>
    <w:p w:rsidR="00804949" w:rsidRPr="00B44B36" w:rsidRDefault="00804949" w:rsidP="00804949">
      <w:pPr>
        <w:suppressAutoHyphens/>
        <w:spacing w:after="0" w:line="100" w:lineRule="atLeast"/>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 xml:space="preserve">           3. экспертно-аналитической деятельности;</w:t>
      </w:r>
    </w:p>
    <w:p w:rsidR="00804949" w:rsidRPr="00B44B36" w:rsidRDefault="00804949" w:rsidP="00804949">
      <w:pPr>
        <w:suppressAutoHyphens/>
        <w:spacing w:after="0" w:line="100" w:lineRule="atLeast"/>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ab/>
        <w:t>4. культурно-просветительской деятельности.</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В соответствии с требованиями ОС МГУ по направлению подготовки «История общественных движений и политических партий» выпускник должен быть подготовлен к решению следующих профессиональных задач:</w:t>
      </w:r>
    </w:p>
    <w:p w:rsidR="00804949" w:rsidRPr="00B44B36" w:rsidRDefault="00804949" w:rsidP="00804949">
      <w:pPr>
        <w:suppressAutoHyphens/>
        <w:spacing w:after="0" w:line="100" w:lineRule="atLeast"/>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ab/>
        <w:t>1. самостоятельный поиск, критический анализ, обобщение и систематизация научной информации в области истории общественных движений и политических партий в рамках исследовательского проекта;</w:t>
      </w:r>
    </w:p>
    <w:p w:rsidR="00804949" w:rsidRPr="00B44B36" w:rsidRDefault="00804949" w:rsidP="00804949">
      <w:pPr>
        <w:suppressAutoHyphens/>
        <w:spacing w:after="0" w:line="100" w:lineRule="atLeast"/>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ab/>
        <w:t>2. использование в профессиональной научно-исследовательской деятельности фундаментальных знаний в области источниковедения истории общественных движений и политических партий, профессиональных навыков анализа текстов общественно-политической тематики, методов политологического исследования;</w:t>
      </w:r>
    </w:p>
    <w:p w:rsidR="00804949" w:rsidRPr="00B44B36" w:rsidRDefault="00804949" w:rsidP="00804949">
      <w:pPr>
        <w:suppressAutoHyphens/>
        <w:spacing w:after="0" w:line="100" w:lineRule="atLeast"/>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 xml:space="preserve">           3. формулирование исследовательских гипотез и когнитивных моделей с опорой на теоретический фундамент современной политологии и политической истории, их верификации при помощи специальных методов исторического и политологического анализа и специализированных баз научных данных.</w:t>
      </w:r>
    </w:p>
    <w:p w:rsidR="00804949" w:rsidRPr="00B44B36" w:rsidRDefault="00804949" w:rsidP="00804949">
      <w:pPr>
        <w:suppressAutoHyphens/>
        <w:spacing w:after="0" w:line="100" w:lineRule="atLeast"/>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jc w:val="both"/>
        <w:rPr>
          <w:rFonts w:ascii="Times New Roman" w:eastAsia="SimSun" w:hAnsi="Times New Roman" w:cs="Times New Roman"/>
          <w:kern w:val="1"/>
          <w:sz w:val="24"/>
          <w:szCs w:val="24"/>
          <w:lang w:eastAsia="ar-SA"/>
        </w:rPr>
      </w:pPr>
      <w:r w:rsidRPr="00B44B36">
        <w:rPr>
          <w:rFonts w:ascii="Calibri" w:eastAsia="SimSun" w:hAnsi="Calibri" w:cs="Calibri"/>
          <w:kern w:val="1"/>
          <w:lang w:eastAsia="ar-SA"/>
        </w:rPr>
        <w:t xml:space="preserve"> </w:t>
      </w:r>
    </w:p>
    <w:p w:rsidR="00804949" w:rsidRPr="00B44B36" w:rsidRDefault="00804949" w:rsidP="00804949">
      <w:pPr>
        <w:suppressAutoHyphens/>
        <w:spacing w:after="0" w:line="100" w:lineRule="atLeast"/>
        <w:ind w:firstLine="426"/>
        <w:jc w:val="center"/>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val="en-US" w:eastAsia="ar-SA"/>
        </w:rPr>
        <w:t>III</w:t>
      </w:r>
      <w:r w:rsidRPr="00B44B36">
        <w:rPr>
          <w:rFonts w:ascii="Times New Roman" w:eastAsia="SimSun" w:hAnsi="Times New Roman" w:cs="Times New Roman"/>
          <w:kern w:val="1"/>
          <w:sz w:val="24"/>
          <w:szCs w:val="24"/>
          <w:lang w:eastAsia="ar-SA"/>
        </w:rPr>
        <w:t>. Процедура проведения государственного экзамена</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 xml:space="preserve">Государственный экзамен проходит на заседании государственной экзаменационной комиссии. </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 xml:space="preserve">Экзамен принимает комиссия, сформированная, как правило, из преподавателей выпускающей кафедры, но допускается присутствие приглашенных специалистов. </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Перечень вопросов и заданий, выносимых для проверки на государственном экзамене, доводится до сведения студентов не позднее, чем за 3 месяца до даты экзамена.</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Перед государственным экзаменом проводятся обязательные консультации по вопросам, включенным в данную программу.</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Экзамен проводится в устной форме по вопросам, перечень которых прилагается в настоящей Программе.</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Экзаменационный билет содержит два вопроса по профилю «История общественных движений и политических партий».</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Билет на экзамене выбирается случайным образом.</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Время для подготовки к ответу – не менее 1 академического часа.</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Во время проведения государственного экзамена выпускники могут пользоваться программой  государственного экзамена по соответствующему профилю, но не допускается использование научной, учебной и справочной литературы, а также любых технических средств.</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Проведение экзамена предполагает выступление студента перед экзаменационной комиссией в течение 10 – 15 минут по вопросам, сформулированным в билете.</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Экзаменаторам предоставляется право задавать студентам дополнительные вопросы в соответствии с утвержденной программой (в целом время ответа выпускника должно составлять не более 0,5 академического часа).</w:t>
      </w:r>
    </w:p>
    <w:p w:rsidR="00804949" w:rsidRPr="00B44B36" w:rsidRDefault="00804949" w:rsidP="00804949">
      <w:pPr>
        <w:suppressAutoHyphens/>
        <w:spacing w:after="0" w:line="100" w:lineRule="atLeast"/>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center"/>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val="en-US" w:eastAsia="ar-SA"/>
        </w:rPr>
        <w:t>IV</w:t>
      </w:r>
      <w:r w:rsidRPr="00B44B36">
        <w:rPr>
          <w:rFonts w:ascii="Times New Roman" w:eastAsia="SimSun" w:hAnsi="Times New Roman" w:cs="Times New Roman"/>
          <w:kern w:val="1"/>
          <w:sz w:val="24"/>
          <w:szCs w:val="24"/>
          <w:lang w:eastAsia="ar-SA"/>
        </w:rPr>
        <w:t>. Основные критерии оценки</w:t>
      </w:r>
    </w:p>
    <w:p w:rsidR="00804949" w:rsidRPr="00B44B36" w:rsidRDefault="00804949" w:rsidP="00804949">
      <w:pPr>
        <w:suppressAutoHyphens/>
        <w:spacing w:after="0" w:line="100" w:lineRule="atLeast"/>
        <w:ind w:firstLine="426"/>
        <w:jc w:val="center"/>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Государственный экзамен оценивается по четырехбалльной шкале («отлично», «хорошо», «удовлетворительно», «неудовлетворительно»). Результаты государственных экзаменов объявляются в день их проведения.</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Оценка «отлично» выставляется в том случае, если, по мнению большинства членов государственной экзаменационной комиссии, выпускник дал полные развернутые ответы на теоретические вопросы билета и продемонстрировал высокое владение практическими навыками, продемонстрировал высокий уровень готовности и освоения материала, предусмотренного учебными программами дисциплин. В процессе экзамена студент продемонстрировал обоснованность, четкость, полноту изложения ответов на дополнительные вопросы.</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Оценка «хорошо» выставляется в том случае, если, по мнению большинства членов государственной экзаменационной комиссии, выпускник дал полные развернутые ответы на вопросы билета и продемонстрировал хорошее владение практическими навыками, однако не ответил на ряд дополнительных вопросов. Данная оценка может быть выставлена и в случае, если ответ на один из основных вопросов билета был неполным. В целом студент продемонстрировал хороший уровень освоения материала, предусмотренного учебными программами дисциплин, знаний и умений.</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Оценка «удовлетворительно» выставляется в том случае, если, по мнению большинства членов государственной экзаменационной комиссии, выпускник дал неполные ответы на основные вопросы билета, продемонстрировал недостаточно хорошее владение практическими навыками, дал неполные ответы на большую часть дополнительных вопросов. Однако в целом студент продемонстрировал достаточный уровень освоения материала, предусмотренного учебными программами дисциплин, знаний и умений. Ответ студента по большей части носил обоснованный характер.</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Оценка «неудовлетворительно» выставляется в том случае, если студент не ответил ни на один из вопросов экзаменационного билета.</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center"/>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val="en-US" w:eastAsia="ar-SA"/>
        </w:rPr>
        <w:t>V</w:t>
      </w:r>
      <w:r w:rsidRPr="00B44B36">
        <w:rPr>
          <w:rFonts w:ascii="Times New Roman" w:eastAsia="SimSun" w:hAnsi="Times New Roman" w:cs="Times New Roman"/>
          <w:kern w:val="1"/>
          <w:sz w:val="24"/>
          <w:szCs w:val="24"/>
          <w:lang w:eastAsia="ar-SA"/>
        </w:rPr>
        <w:t xml:space="preserve">. Перечень дисциплин, обеспечивающих получение </w:t>
      </w:r>
    </w:p>
    <w:p w:rsidR="00804949" w:rsidRPr="00B44B36" w:rsidRDefault="00804949" w:rsidP="00804949">
      <w:pPr>
        <w:suppressAutoHyphens/>
        <w:spacing w:after="0" w:line="100" w:lineRule="atLeast"/>
        <w:ind w:firstLine="426"/>
        <w:jc w:val="center"/>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 xml:space="preserve">соответствующей профессиональной подготовленности выпускника, </w:t>
      </w:r>
    </w:p>
    <w:p w:rsidR="00804949" w:rsidRPr="00B44B36" w:rsidRDefault="00804949" w:rsidP="00804949">
      <w:pPr>
        <w:suppressAutoHyphens/>
        <w:spacing w:after="0" w:line="100" w:lineRule="atLeast"/>
        <w:ind w:firstLine="426"/>
        <w:jc w:val="center"/>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проверяемой в процессе государственного экзамена</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Для решения цели и задач государственного экзамена в его программу включены вопросы, определяющие содержание следующих дисциплин, включенных в программу направления «</w:t>
      </w:r>
      <w:r>
        <w:rPr>
          <w:rFonts w:ascii="Times New Roman" w:eastAsia="SimSun" w:hAnsi="Times New Roman" w:cs="Times New Roman"/>
          <w:kern w:val="1"/>
          <w:sz w:val="24"/>
          <w:szCs w:val="24"/>
          <w:lang w:eastAsia="ar-SA"/>
        </w:rPr>
        <w:t>История общественных движений и политических партий</w:t>
      </w:r>
      <w:r w:rsidRPr="00B44B36">
        <w:rPr>
          <w:rFonts w:ascii="Times New Roman" w:eastAsia="SimSun" w:hAnsi="Times New Roman" w:cs="Times New Roman"/>
          <w:kern w:val="1"/>
          <w:sz w:val="24"/>
          <w:szCs w:val="24"/>
          <w:lang w:eastAsia="ar-SA"/>
        </w:rPr>
        <w:t>».</w:t>
      </w:r>
    </w:p>
    <w:p w:rsidR="00804949" w:rsidRPr="00297247" w:rsidRDefault="00804949" w:rsidP="00297247">
      <w:pPr>
        <w:pStyle w:val="a5"/>
        <w:numPr>
          <w:ilvl w:val="0"/>
          <w:numId w:val="4"/>
        </w:numPr>
        <w:suppressAutoHyphens/>
        <w:spacing w:after="0" w:line="100" w:lineRule="atLeast"/>
        <w:jc w:val="both"/>
        <w:rPr>
          <w:rFonts w:ascii="Times New Roman" w:eastAsia="SimSun" w:hAnsi="Times New Roman" w:cs="Times New Roman"/>
          <w:kern w:val="1"/>
          <w:sz w:val="24"/>
          <w:szCs w:val="24"/>
          <w:lang w:eastAsia="ar-SA"/>
        </w:rPr>
      </w:pPr>
      <w:r w:rsidRPr="00297247">
        <w:rPr>
          <w:rFonts w:ascii="Times New Roman" w:eastAsia="SimSun" w:hAnsi="Times New Roman" w:cs="Times New Roman"/>
          <w:kern w:val="1"/>
          <w:sz w:val="24"/>
          <w:szCs w:val="24"/>
          <w:lang w:eastAsia="ar-SA"/>
        </w:rPr>
        <w:t>Российский политический процесс на рубеже ХХ-ХХ</w:t>
      </w:r>
      <w:r w:rsidRPr="00297247">
        <w:rPr>
          <w:rFonts w:ascii="Times New Roman" w:eastAsia="SimSun" w:hAnsi="Times New Roman" w:cs="Times New Roman"/>
          <w:kern w:val="1"/>
          <w:sz w:val="24"/>
          <w:szCs w:val="24"/>
          <w:lang w:val="en-US" w:eastAsia="ar-SA"/>
        </w:rPr>
        <w:t>I</w:t>
      </w:r>
      <w:r w:rsidRPr="00297247">
        <w:rPr>
          <w:rFonts w:ascii="Times New Roman" w:eastAsia="SimSun" w:hAnsi="Times New Roman" w:cs="Times New Roman"/>
          <w:kern w:val="1"/>
          <w:sz w:val="24"/>
          <w:szCs w:val="24"/>
          <w:lang w:eastAsia="ar-SA"/>
        </w:rPr>
        <w:t xml:space="preserve"> вв.</w:t>
      </w:r>
    </w:p>
    <w:p w:rsidR="00297247" w:rsidRDefault="00297247" w:rsidP="00297247">
      <w:pPr>
        <w:pStyle w:val="a5"/>
        <w:numPr>
          <w:ilvl w:val="0"/>
          <w:numId w:val="4"/>
        </w:numPr>
        <w:suppressAutoHyphens/>
        <w:spacing w:after="0" w:line="100" w:lineRule="atLeast"/>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Политические доктрины и программы российского либерализма.</w:t>
      </w:r>
    </w:p>
    <w:p w:rsidR="00297247" w:rsidRDefault="00297247" w:rsidP="00297247">
      <w:pPr>
        <w:pStyle w:val="a5"/>
        <w:numPr>
          <w:ilvl w:val="0"/>
          <w:numId w:val="4"/>
        </w:numPr>
        <w:suppressAutoHyphens/>
        <w:spacing w:after="0" w:line="100" w:lineRule="atLeast"/>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Русский консерватизм.</w:t>
      </w:r>
    </w:p>
    <w:p w:rsidR="00297247" w:rsidRPr="00297247" w:rsidRDefault="00297247" w:rsidP="00297247">
      <w:pPr>
        <w:pStyle w:val="a5"/>
        <w:numPr>
          <w:ilvl w:val="0"/>
          <w:numId w:val="4"/>
        </w:numPr>
        <w:suppressAutoHyphens/>
        <w:spacing w:after="0" w:line="100" w:lineRule="atLeast"/>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История национальных политических партий России (конец </w:t>
      </w:r>
      <w:r>
        <w:rPr>
          <w:rFonts w:ascii="Times New Roman" w:eastAsia="SimSun" w:hAnsi="Times New Roman" w:cs="Times New Roman"/>
          <w:kern w:val="1"/>
          <w:sz w:val="24"/>
          <w:szCs w:val="24"/>
          <w:lang w:val="en-US" w:eastAsia="ar-SA"/>
        </w:rPr>
        <w:t>XIX</w:t>
      </w:r>
      <w:r>
        <w:rPr>
          <w:rFonts w:ascii="Times New Roman" w:eastAsia="SimSun" w:hAnsi="Times New Roman" w:cs="Times New Roman"/>
          <w:kern w:val="1"/>
          <w:sz w:val="24"/>
          <w:szCs w:val="24"/>
          <w:lang w:eastAsia="ar-SA"/>
        </w:rPr>
        <w:t xml:space="preserve"> – начало </w:t>
      </w:r>
      <w:r>
        <w:rPr>
          <w:rFonts w:ascii="Times New Roman" w:eastAsia="SimSun" w:hAnsi="Times New Roman" w:cs="Times New Roman"/>
          <w:kern w:val="1"/>
          <w:sz w:val="24"/>
          <w:szCs w:val="24"/>
          <w:lang w:val="en-US" w:eastAsia="ar-SA"/>
        </w:rPr>
        <w:t>XX</w:t>
      </w:r>
      <w:r>
        <w:rPr>
          <w:rFonts w:ascii="Times New Roman" w:eastAsia="SimSun" w:hAnsi="Times New Roman" w:cs="Times New Roman"/>
          <w:kern w:val="1"/>
          <w:sz w:val="24"/>
          <w:szCs w:val="24"/>
          <w:lang w:eastAsia="ar-SA"/>
        </w:rPr>
        <w:t xml:space="preserve"> вв.)</w:t>
      </w:r>
    </w:p>
    <w:p w:rsidR="00297247" w:rsidRPr="00297247" w:rsidRDefault="00297247" w:rsidP="00297247">
      <w:pPr>
        <w:pStyle w:val="a5"/>
        <w:numPr>
          <w:ilvl w:val="0"/>
          <w:numId w:val="4"/>
        </w:numPr>
        <w:suppressAutoHyphens/>
        <w:spacing w:after="0" w:line="100" w:lineRule="atLeast"/>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История российской политической эмиграции.</w:t>
      </w:r>
    </w:p>
    <w:p w:rsidR="00804949" w:rsidRPr="00B44B36" w:rsidRDefault="00297247"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6</w:t>
      </w:r>
      <w:r w:rsidR="00804949" w:rsidRPr="00B44B36">
        <w:rPr>
          <w:rFonts w:ascii="Times New Roman" w:eastAsia="SimSun" w:hAnsi="Times New Roman" w:cs="Times New Roman"/>
          <w:kern w:val="1"/>
          <w:sz w:val="24"/>
          <w:szCs w:val="24"/>
          <w:lang w:eastAsia="ar-SA"/>
        </w:rPr>
        <w:t>. Спецкурсы по профилю</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center"/>
        <w:rPr>
          <w:rFonts w:ascii="TimesNewRomanPSMT" w:eastAsia="SimSun" w:hAnsi="TimesNewRomanPSMT" w:cs="TimesNewRomanPSMT" w:hint="eastAsia"/>
          <w:kern w:val="1"/>
          <w:sz w:val="24"/>
          <w:szCs w:val="24"/>
          <w:lang w:eastAsia="ar-SA"/>
        </w:rPr>
      </w:pPr>
      <w:r w:rsidRPr="00B44B36">
        <w:rPr>
          <w:rFonts w:ascii="Times New Roman" w:eastAsia="SimSun" w:hAnsi="Times New Roman" w:cs="Times New Roman"/>
          <w:kern w:val="1"/>
          <w:sz w:val="24"/>
          <w:szCs w:val="24"/>
          <w:lang w:val="en-US" w:eastAsia="ar-SA"/>
        </w:rPr>
        <w:t>VI</w:t>
      </w:r>
      <w:r w:rsidRPr="00B44B36">
        <w:rPr>
          <w:rFonts w:ascii="Times New Roman" w:eastAsia="SimSun" w:hAnsi="Times New Roman" w:cs="Times New Roman"/>
          <w:kern w:val="1"/>
          <w:sz w:val="24"/>
          <w:szCs w:val="24"/>
          <w:lang w:eastAsia="ar-SA"/>
        </w:rPr>
        <w:t>. Содержание государственного экзамена</w:t>
      </w:r>
    </w:p>
    <w:p w:rsidR="00804949" w:rsidRPr="00B44B36" w:rsidRDefault="00804949" w:rsidP="00804949">
      <w:pPr>
        <w:suppressAutoHyphens/>
        <w:spacing w:after="0" w:line="100" w:lineRule="atLeast"/>
        <w:rPr>
          <w:rFonts w:ascii="TimesNewRomanPSMT" w:eastAsia="SimSun" w:hAnsi="TimesNewRomanPSMT" w:cs="TimesNewRomanPSMT" w:hint="eastAsia"/>
          <w:kern w:val="1"/>
          <w:sz w:val="24"/>
          <w:szCs w:val="24"/>
          <w:lang w:eastAsia="ar-SA"/>
        </w:rPr>
      </w:pPr>
    </w:p>
    <w:p w:rsidR="00804949"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 xml:space="preserve">Раздел 1. </w:t>
      </w:r>
      <w:r w:rsidR="003F4BD0">
        <w:rPr>
          <w:rFonts w:ascii="Times New Roman" w:eastAsia="SimSun" w:hAnsi="Times New Roman" w:cs="Times New Roman"/>
          <w:kern w:val="1"/>
          <w:sz w:val="24"/>
          <w:szCs w:val="24"/>
          <w:lang w:eastAsia="ar-SA"/>
        </w:rPr>
        <w:t>Политические идеологии и партийная система в России в начале ХХ века.</w:t>
      </w:r>
    </w:p>
    <w:p w:rsidR="003F4BD0" w:rsidRDefault="003F4BD0"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686687" w:rsidRDefault="003F4BD0"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Политические доктрины классического либерализма. </w:t>
      </w:r>
      <w:r w:rsidRPr="003F4BD0">
        <w:rPr>
          <w:rFonts w:ascii="Times New Roman" w:eastAsia="SimSun" w:hAnsi="Times New Roman" w:cs="Times New Roman"/>
          <w:kern w:val="1"/>
          <w:sz w:val="24"/>
          <w:szCs w:val="24"/>
          <w:lang w:eastAsia="ar-SA"/>
        </w:rPr>
        <w:t>Становление либеральной традиции в России: сущность, особенности, этапы развития</w:t>
      </w:r>
      <w:r>
        <w:rPr>
          <w:rFonts w:ascii="Times New Roman" w:eastAsia="SimSun" w:hAnsi="Times New Roman" w:cs="Times New Roman"/>
          <w:kern w:val="1"/>
          <w:sz w:val="24"/>
          <w:szCs w:val="24"/>
          <w:lang w:eastAsia="ar-SA"/>
        </w:rPr>
        <w:t xml:space="preserve">. </w:t>
      </w:r>
      <w:r w:rsidRPr="003F4BD0">
        <w:rPr>
          <w:rFonts w:ascii="Times New Roman" w:eastAsia="SimSun" w:hAnsi="Times New Roman" w:cs="Times New Roman"/>
          <w:kern w:val="1"/>
          <w:sz w:val="24"/>
          <w:szCs w:val="24"/>
          <w:lang w:eastAsia="ar-SA"/>
        </w:rPr>
        <w:t>Основные этапы создания либеральных партий в России</w:t>
      </w:r>
      <w:r>
        <w:rPr>
          <w:rFonts w:ascii="Times New Roman" w:eastAsia="SimSun" w:hAnsi="Times New Roman" w:cs="Times New Roman"/>
          <w:kern w:val="1"/>
          <w:sz w:val="24"/>
          <w:szCs w:val="24"/>
          <w:lang w:eastAsia="ar-SA"/>
        </w:rPr>
        <w:t>.</w:t>
      </w:r>
      <w:r w:rsidRPr="003F4BD0">
        <w:rPr>
          <w:rFonts w:ascii="Times New Roman" w:eastAsia="SimSun" w:hAnsi="Times New Roman" w:cs="Times New Roman"/>
          <w:kern w:val="1"/>
          <w:sz w:val="24"/>
          <w:szCs w:val="24"/>
          <w:lang w:eastAsia="ar-SA"/>
        </w:rPr>
        <w:t xml:space="preserve"> Конституционные</w:t>
      </w:r>
      <w:r>
        <w:rPr>
          <w:rFonts w:ascii="Times New Roman" w:eastAsia="SimSun" w:hAnsi="Times New Roman" w:cs="Times New Roman"/>
          <w:kern w:val="1"/>
          <w:sz w:val="24"/>
          <w:szCs w:val="24"/>
          <w:lang w:eastAsia="ar-SA"/>
        </w:rPr>
        <w:t xml:space="preserve"> проекты российских либералов</w:t>
      </w:r>
      <w:r w:rsidRPr="003F4BD0">
        <w:rPr>
          <w:rFonts w:ascii="Times New Roman" w:eastAsia="SimSun" w:hAnsi="Times New Roman" w:cs="Times New Roman"/>
          <w:kern w:val="1"/>
          <w:sz w:val="24"/>
          <w:szCs w:val="24"/>
          <w:lang w:eastAsia="ar-SA"/>
        </w:rPr>
        <w:t xml:space="preserve"> начала ХХ</w:t>
      </w:r>
      <w:r>
        <w:rPr>
          <w:rFonts w:ascii="Times New Roman" w:eastAsia="SimSun" w:hAnsi="Times New Roman" w:cs="Times New Roman"/>
          <w:kern w:val="1"/>
          <w:sz w:val="24"/>
          <w:szCs w:val="24"/>
          <w:lang w:eastAsia="ar-SA"/>
        </w:rPr>
        <w:t xml:space="preserve"> в. Эволюция идеологических и программных положений российского либерализма в</w:t>
      </w:r>
      <w:r w:rsidR="00D04EE6">
        <w:rPr>
          <w:rFonts w:ascii="Times New Roman" w:eastAsia="SimSun" w:hAnsi="Times New Roman" w:cs="Times New Roman"/>
          <w:kern w:val="1"/>
          <w:sz w:val="24"/>
          <w:szCs w:val="24"/>
          <w:lang w:eastAsia="ar-SA"/>
        </w:rPr>
        <w:t xml:space="preserve"> первой трети</w:t>
      </w:r>
      <w:r>
        <w:rPr>
          <w:rFonts w:ascii="Times New Roman" w:eastAsia="SimSun" w:hAnsi="Times New Roman" w:cs="Times New Roman"/>
          <w:kern w:val="1"/>
          <w:sz w:val="24"/>
          <w:szCs w:val="24"/>
          <w:lang w:eastAsia="ar-SA"/>
        </w:rPr>
        <w:t xml:space="preserve"> </w:t>
      </w:r>
      <w:r w:rsidR="00D04EE6">
        <w:rPr>
          <w:rFonts w:ascii="Times New Roman" w:eastAsia="SimSun" w:hAnsi="Times New Roman" w:cs="Times New Roman"/>
          <w:kern w:val="1"/>
          <w:sz w:val="24"/>
          <w:szCs w:val="24"/>
          <w:lang w:eastAsia="ar-SA"/>
        </w:rPr>
        <w:t xml:space="preserve">ХХ в. </w:t>
      </w:r>
      <w:r w:rsidR="00903355">
        <w:rPr>
          <w:rFonts w:ascii="Times New Roman" w:eastAsia="SimSun" w:hAnsi="Times New Roman" w:cs="Times New Roman"/>
          <w:kern w:val="1"/>
          <w:sz w:val="24"/>
          <w:szCs w:val="24"/>
          <w:lang w:eastAsia="ar-SA"/>
        </w:rPr>
        <w:t xml:space="preserve"> </w:t>
      </w:r>
    </w:p>
    <w:p w:rsidR="00686687" w:rsidRDefault="00903355" w:rsidP="00686687">
      <w:pPr>
        <w:suppressAutoHyphens/>
        <w:spacing w:after="0" w:line="100" w:lineRule="atLeast"/>
        <w:ind w:firstLine="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Идейные истоки русского консерватизма. Развитие русской консервативной мысли в </w:t>
      </w:r>
      <w:r>
        <w:rPr>
          <w:rFonts w:ascii="Times New Roman" w:eastAsia="SimSun" w:hAnsi="Times New Roman" w:cs="Times New Roman"/>
          <w:kern w:val="1"/>
          <w:sz w:val="24"/>
          <w:szCs w:val="24"/>
          <w:lang w:val="en-US" w:eastAsia="ar-SA"/>
        </w:rPr>
        <w:t>XIX</w:t>
      </w:r>
      <w:r w:rsidRPr="00903355">
        <w:rPr>
          <w:rFonts w:ascii="Times New Roman" w:eastAsia="SimSun" w:hAnsi="Times New Roman" w:cs="Times New Roman"/>
          <w:kern w:val="1"/>
          <w:sz w:val="24"/>
          <w:szCs w:val="24"/>
          <w:lang w:eastAsia="ar-SA"/>
        </w:rPr>
        <w:t xml:space="preserve"> </w:t>
      </w:r>
      <w:r>
        <w:rPr>
          <w:rFonts w:ascii="Times New Roman" w:eastAsia="SimSun" w:hAnsi="Times New Roman" w:cs="Times New Roman"/>
          <w:kern w:val="1"/>
          <w:sz w:val="24"/>
          <w:szCs w:val="24"/>
          <w:lang w:eastAsia="ar-SA"/>
        </w:rPr>
        <w:t>в. Основные течения в русском консерватизме на рубеже XIX –</w:t>
      </w:r>
      <w:r w:rsidRPr="00903355">
        <w:rPr>
          <w:rFonts w:ascii="Times New Roman" w:eastAsia="SimSun" w:hAnsi="Times New Roman" w:cs="Times New Roman"/>
          <w:kern w:val="1"/>
          <w:sz w:val="24"/>
          <w:szCs w:val="24"/>
          <w:lang w:eastAsia="ar-SA"/>
        </w:rPr>
        <w:t xml:space="preserve"> XX вв.</w:t>
      </w:r>
      <w:r>
        <w:rPr>
          <w:rFonts w:ascii="Times New Roman" w:eastAsia="SimSun" w:hAnsi="Times New Roman" w:cs="Times New Roman"/>
          <w:kern w:val="1"/>
          <w:sz w:val="24"/>
          <w:szCs w:val="24"/>
          <w:lang w:eastAsia="ar-SA"/>
        </w:rPr>
        <w:t xml:space="preserve"> Консервативно-монархическое движение в России. Русская консервативная мысль в эмиграции. </w:t>
      </w:r>
    </w:p>
    <w:p w:rsidR="003F4BD0" w:rsidRPr="00903355" w:rsidRDefault="00686687" w:rsidP="00686687">
      <w:pPr>
        <w:suppressAutoHyphens/>
        <w:spacing w:after="0" w:line="100" w:lineRule="atLeast"/>
        <w:ind w:firstLine="426"/>
        <w:jc w:val="both"/>
        <w:rPr>
          <w:rFonts w:ascii="Times New Roman" w:eastAsia="SimSun" w:hAnsi="Times New Roman" w:cs="Times New Roman"/>
          <w:kern w:val="1"/>
          <w:sz w:val="24"/>
          <w:szCs w:val="24"/>
          <w:lang w:eastAsia="ar-SA"/>
        </w:rPr>
      </w:pPr>
      <w:r w:rsidRPr="00686687">
        <w:rPr>
          <w:rFonts w:ascii="Times New Roman" w:eastAsia="SimSun" w:hAnsi="Times New Roman" w:cs="Times New Roman"/>
          <w:kern w:val="1"/>
          <w:sz w:val="24"/>
          <w:szCs w:val="24"/>
          <w:lang w:eastAsia="ar-SA"/>
        </w:rPr>
        <w:t>Специфические черт</w:t>
      </w:r>
      <w:r>
        <w:rPr>
          <w:rFonts w:ascii="Times New Roman" w:eastAsia="SimSun" w:hAnsi="Times New Roman" w:cs="Times New Roman"/>
          <w:kern w:val="1"/>
          <w:sz w:val="24"/>
          <w:szCs w:val="24"/>
          <w:lang w:eastAsia="ar-SA"/>
        </w:rPr>
        <w:t>ы российской модели партогенеза.</w:t>
      </w:r>
      <w:r w:rsidRPr="00686687">
        <w:rPr>
          <w:rFonts w:ascii="Times New Roman" w:eastAsia="SimSun" w:hAnsi="Times New Roman" w:cs="Times New Roman"/>
          <w:kern w:val="1"/>
          <w:sz w:val="24"/>
          <w:szCs w:val="24"/>
          <w:lang w:eastAsia="ar-SA"/>
        </w:rPr>
        <w:t xml:space="preserve"> Партогенез на периферии Российской империи, складывание партий национальных меньшинств, их идеологические установки, программные положения, тактика.</w:t>
      </w:r>
    </w:p>
    <w:p w:rsidR="00804949" w:rsidRDefault="00804949" w:rsidP="00686687">
      <w:pPr>
        <w:suppressAutoHyphens/>
        <w:spacing w:after="0" w:line="100" w:lineRule="atLeast"/>
        <w:ind w:firstLine="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Партийно-политический спектр российской эмиграции. Идейно-политические процессы в российском зарубежье: эволюция концепций и новые, пореволюционные доктрины. Особенности воззрений «трех волн» российской эмиграции. Представления российской эмиграции о перспективах государственного строительства в России. </w:t>
      </w:r>
      <w:r w:rsidR="00735CDA">
        <w:rPr>
          <w:rFonts w:ascii="Times New Roman" w:eastAsia="SimSun" w:hAnsi="Times New Roman" w:cs="Times New Roman"/>
          <w:kern w:val="1"/>
          <w:sz w:val="24"/>
          <w:szCs w:val="24"/>
          <w:lang w:eastAsia="ar-SA"/>
        </w:rPr>
        <w:t>Церковно-религиозный фактор в эмигрантской политике.</w:t>
      </w:r>
    </w:p>
    <w:p w:rsidR="00804949"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Default="00297247"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Раздел 2</w:t>
      </w:r>
      <w:r w:rsidR="00804949">
        <w:rPr>
          <w:rFonts w:ascii="Times New Roman" w:eastAsia="SimSun" w:hAnsi="Times New Roman" w:cs="Times New Roman"/>
          <w:kern w:val="1"/>
          <w:sz w:val="24"/>
          <w:szCs w:val="24"/>
          <w:lang w:eastAsia="ar-SA"/>
        </w:rPr>
        <w:t xml:space="preserve">. </w:t>
      </w:r>
      <w:r>
        <w:rPr>
          <w:rFonts w:ascii="Times New Roman" w:eastAsia="SimSun" w:hAnsi="Times New Roman" w:cs="Times New Roman"/>
          <w:kern w:val="1"/>
          <w:sz w:val="24"/>
          <w:szCs w:val="24"/>
          <w:lang w:eastAsia="ar-SA"/>
        </w:rPr>
        <w:t>С</w:t>
      </w:r>
      <w:r w:rsidR="00804949">
        <w:rPr>
          <w:rFonts w:ascii="Times New Roman" w:eastAsia="SimSun" w:hAnsi="Times New Roman" w:cs="Times New Roman"/>
          <w:kern w:val="1"/>
          <w:sz w:val="24"/>
          <w:szCs w:val="24"/>
          <w:lang w:eastAsia="ar-SA"/>
        </w:rPr>
        <w:t>овременный политический процесс</w:t>
      </w:r>
    </w:p>
    <w:p w:rsidR="00804949"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0D6415">
        <w:rPr>
          <w:rFonts w:ascii="Times New Roman" w:eastAsia="SimSun" w:hAnsi="Times New Roman" w:cs="Times New Roman"/>
          <w:kern w:val="1"/>
          <w:sz w:val="24"/>
          <w:szCs w:val="24"/>
          <w:lang w:eastAsia="ar-SA"/>
        </w:rPr>
        <w:t>Партогенез и многопартийность в начале и в конце ХХ в.: общее и особенное.</w:t>
      </w:r>
      <w:r>
        <w:rPr>
          <w:rFonts w:ascii="Times New Roman" w:eastAsia="SimSun" w:hAnsi="Times New Roman" w:cs="Times New Roman"/>
          <w:kern w:val="1"/>
          <w:sz w:val="24"/>
          <w:szCs w:val="24"/>
          <w:lang w:eastAsia="ar-SA"/>
        </w:rPr>
        <w:t xml:space="preserve"> Становление нового парламентаризма и возникновение института президентства в СССР и России. Дезинтеграция Советского Союза и становление суверенитета России. Особенности модели постсоветского российского федерализма. </w:t>
      </w:r>
    </w:p>
    <w:p w:rsidR="00686687" w:rsidRPr="00DE4FBC" w:rsidRDefault="00804949" w:rsidP="00686687">
      <w:pPr>
        <w:suppressAutoHyphens/>
        <w:spacing w:after="0" w:line="100" w:lineRule="atLeast"/>
        <w:ind w:firstLine="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Особенности партийно-политической системы «Августовской республики» (1991-1993). Причины и последствия конфликта ветвей власти в России в начале 1990-х гг. Конституция РФ 1993 года и формирование правовых основ современной российской политики. Эволюция федерализма в постсоветской России.</w:t>
      </w:r>
      <w:r w:rsidR="00686687" w:rsidRPr="00686687">
        <w:t xml:space="preserve"> </w:t>
      </w:r>
      <w:r w:rsidR="00686687" w:rsidRPr="00686687">
        <w:rPr>
          <w:rFonts w:ascii="Times New Roman" w:eastAsia="SimSun" w:hAnsi="Times New Roman" w:cs="Times New Roman"/>
          <w:kern w:val="1"/>
          <w:sz w:val="24"/>
          <w:szCs w:val="24"/>
          <w:lang w:eastAsia="ar-SA"/>
        </w:rPr>
        <w:t>Становление новых государственно-церковных отношени</w:t>
      </w:r>
      <w:r w:rsidR="00686687">
        <w:rPr>
          <w:rFonts w:ascii="Times New Roman" w:eastAsia="SimSun" w:hAnsi="Times New Roman" w:cs="Times New Roman"/>
          <w:kern w:val="1"/>
          <w:sz w:val="24"/>
          <w:szCs w:val="24"/>
          <w:lang w:eastAsia="ar-SA"/>
        </w:rPr>
        <w:t>й в России на рубеже XX-XXI вв.</w:t>
      </w:r>
      <w:r>
        <w:rPr>
          <w:rFonts w:ascii="Times New Roman" w:eastAsia="SimSun" w:hAnsi="Times New Roman" w:cs="Times New Roman"/>
          <w:kern w:val="1"/>
          <w:sz w:val="24"/>
          <w:szCs w:val="24"/>
          <w:lang w:eastAsia="ar-SA"/>
        </w:rPr>
        <w:t xml:space="preserve"> Основные характеристики и тенденции российского политического процесса в начале </w:t>
      </w:r>
      <w:r>
        <w:rPr>
          <w:rFonts w:ascii="Times New Roman" w:eastAsia="SimSun" w:hAnsi="Times New Roman" w:cs="Times New Roman"/>
          <w:kern w:val="1"/>
          <w:sz w:val="24"/>
          <w:szCs w:val="24"/>
          <w:lang w:val="en-US" w:eastAsia="ar-SA"/>
        </w:rPr>
        <w:t>XXI</w:t>
      </w:r>
      <w:r w:rsidRPr="00065F57">
        <w:rPr>
          <w:rFonts w:ascii="Times New Roman" w:eastAsia="SimSun" w:hAnsi="Times New Roman" w:cs="Times New Roman"/>
          <w:kern w:val="1"/>
          <w:sz w:val="24"/>
          <w:szCs w:val="24"/>
          <w:lang w:eastAsia="ar-SA"/>
        </w:rPr>
        <w:t xml:space="preserve"> </w:t>
      </w:r>
      <w:r>
        <w:rPr>
          <w:rFonts w:ascii="Times New Roman" w:eastAsia="SimSun" w:hAnsi="Times New Roman" w:cs="Times New Roman"/>
          <w:kern w:val="1"/>
          <w:sz w:val="24"/>
          <w:szCs w:val="24"/>
          <w:lang w:eastAsia="ar-SA"/>
        </w:rPr>
        <w:t>в.</w:t>
      </w:r>
      <w:r w:rsidR="00686687" w:rsidRPr="00686687">
        <w:rPr>
          <w:rFonts w:ascii="Times New Roman" w:eastAsia="SimSun" w:hAnsi="Times New Roman" w:cs="Times New Roman"/>
          <w:kern w:val="1"/>
          <w:sz w:val="24"/>
          <w:szCs w:val="24"/>
          <w:lang w:eastAsia="ar-SA"/>
        </w:rPr>
        <w:t xml:space="preserve"> </w:t>
      </w:r>
      <w:r w:rsidR="00686687" w:rsidRPr="003F4BD0">
        <w:rPr>
          <w:rFonts w:ascii="Times New Roman" w:eastAsia="SimSun" w:hAnsi="Times New Roman" w:cs="Times New Roman"/>
          <w:kern w:val="1"/>
          <w:sz w:val="24"/>
          <w:szCs w:val="24"/>
          <w:lang w:eastAsia="ar-SA"/>
        </w:rPr>
        <w:t>Модели гражданского общества и правового государства в политических проектах современных российских политических партий.</w:t>
      </w:r>
    </w:p>
    <w:p w:rsidR="00804949"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center"/>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val="en-US" w:eastAsia="ar-SA"/>
        </w:rPr>
        <w:t>VII</w:t>
      </w:r>
      <w:r w:rsidRPr="00B44B36">
        <w:rPr>
          <w:rFonts w:ascii="Times New Roman" w:eastAsia="SimSun" w:hAnsi="Times New Roman" w:cs="Times New Roman"/>
          <w:kern w:val="1"/>
          <w:sz w:val="24"/>
          <w:szCs w:val="24"/>
          <w:lang w:eastAsia="ar-SA"/>
        </w:rPr>
        <w:t>. Перечень экзаменационных вопросов</w:t>
      </w:r>
    </w:p>
    <w:p w:rsidR="00804949" w:rsidRPr="00B44B36" w:rsidRDefault="00804949" w:rsidP="00804949">
      <w:pPr>
        <w:suppressAutoHyphens/>
        <w:spacing w:after="0" w:line="100" w:lineRule="atLeast"/>
        <w:ind w:firstLine="426"/>
        <w:jc w:val="center"/>
        <w:rPr>
          <w:rFonts w:ascii="Times New Roman" w:eastAsia="SimSun" w:hAnsi="Times New Roman" w:cs="Times New Roman"/>
          <w:kern w:val="1"/>
          <w:sz w:val="24"/>
          <w:szCs w:val="24"/>
          <w:lang w:eastAsia="ar-SA"/>
        </w:rPr>
      </w:pPr>
    </w:p>
    <w:p w:rsidR="00962ED8" w:rsidRDefault="00962ED8" w:rsidP="00962ED8">
      <w:pPr>
        <w:pStyle w:val="a5"/>
        <w:numPr>
          <w:ilvl w:val="0"/>
          <w:numId w:val="5"/>
        </w:numPr>
        <w:suppressAutoHyphens/>
        <w:spacing w:after="0" w:line="100" w:lineRule="atLeast"/>
        <w:rPr>
          <w:rFonts w:ascii="TimesNewRomanPSMT" w:eastAsia="SimSun" w:hAnsi="TimesNewRomanPSMT" w:cs="TimesNewRomanPSMT" w:hint="eastAsia"/>
          <w:kern w:val="1"/>
          <w:sz w:val="24"/>
          <w:szCs w:val="24"/>
          <w:lang w:eastAsia="ar-SA"/>
        </w:rPr>
      </w:pPr>
      <w:r>
        <w:rPr>
          <w:rFonts w:ascii="TimesNewRomanPSMT" w:eastAsia="SimSun" w:hAnsi="TimesNewRomanPSMT" w:cs="TimesNewRomanPSMT"/>
          <w:kern w:val="1"/>
          <w:sz w:val="24"/>
          <w:szCs w:val="24"/>
          <w:lang w:eastAsia="ar-SA"/>
        </w:rPr>
        <w:t xml:space="preserve">Основные характеристики и особенности российской модели партогенеза в конце </w:t>
      </w:r>
      <w:r w:rsidRPr="00962ED8">
        <w:rPr>
          <w:rFonts w:ascii="TimesNewRomanPSMT" w:eastAsia="SimSun" w:hAnsi="TimesNewRomanPSMT" w:cs="TimesNewRomanPSMT"/>
          <w:kern w:val="1"/>
          <w:sz w:val="24"/>
          <w:szCs w:val="24"/>
          <w:lang w:eastAsia="ar-SA"/>
        </w:rPr>
        <w:t>XIX –</w:t>
      </w:r>
      <w:r>
        <w:rPr>
          <w:rFonts w:ascii="TimesNewRomanPSMT" w:eastAsia="SimSun" w:hAnsi="TimesNewRomanPSMT" w:cs="TimesNewRomanPSMT"/>
          <w:kern w:val="1"/>
          <w:sz w:val="24"/>
          <w:szCs w:val="24"/>
          <w:lang w:eastAsia="ar-SA"/>
        </w:rPr>
        <w:t xml:space="preserve"> начале</w:t>
      </w:r>
      <w:r w:rsidRPr="00962ED8">
        <w:rPr>
          <w:rFonts w:ascii="TimesNewRomanPSMT" w:eastAsia="SimSun" w:hAnsi="TimesNewRomanPSMT" w:cs="TimesNewRomanPSMT"/>
          <w:kern w:val="1"/>
          <w:sz w:val="24"/>
          <w:szCs w:val="24"/>
          <w:lang w:eastAsia="ar-SA"/>
        </w:rPr>
        <w:t xml:space="preserve"> XX вв</w:t>
      </w:r>
      <w:r>
        <w:rPr>
          <w:rFonts w:ascii="TimesNewRomanPSMT" w:eastAsia="SimSun" w:hAnsi="TimesNewRomanPSMT" w:cs="TimesNewRomanPSMT"/>
          <w:kern w:val="1"/>
          <w:sz w:val="24"/>
          <w:szCs w:val="24"/>
          <w:lang w:eastAsia="ar-SA"/>
        </w:rPr>
        <w:t>.</w:t>
      </w:r>
    </w:p>
    <w:p w:rsidR="009F23C0" w:rsidRDefault="009F23C0" w:rsidP="009F23C0">
      <w:pPr>
        <w:pStyle w:val="a5"/>
        <w:numPr>
          <w:ilvl w:val="0"/>
          <w:numId w:val="5"/>
        </w:numPr>
        <w:suppressAutoHyphens/>
        <w:spacing w:after="0" w:line="100" w:lineRule="atLeast"/>
        <w:rPr>
          <w:rFonts w:ascii="TimesNewRomanPSMT" w:eastAsia="SimSun" w:hAnsi="TimesNewRomanPSMT" w:cs="TimesNewRomanPSMT" w:hint="eastAsia"/>
          <w:kern w:val="1"/>
          <w:sz w:val="24"/>
          <w:szCs w:val="24"/>
          <w:lang w:eastAsia="ar-SA"/>
        </w:rPr>
      </w:pPr>
      <w:r>
        <w:rPr>
          <w:rFonts w:ascii="TimesNewRomanPSMT" w:eastAsia="SimSun" w:hAnsi="TimesNewRomanPSMT" w:cs="TimesNewRomanPSMT"/>
          <w:kern w:val="1"/>
          <w:sz w:val="24"/>
          <w:szCs w:val="24"/>
          <w:lang w:eastAsia="ar-SA"/>
        </w:rPr>
        <w:t xml:space="preserve">Зарождение либерализма в России. Российский либерализм в </w:t>
      </w:r>
      <w:r w:rsidRPr="009F23C0">
        <w:rPr>
          <w:rFonts w:ascii="TimesNewRomanPSMT" w:eastAsia="SimSun" w:hAnsi="TimesNewRomanPSMT" w:cs="TimesNewRomanPSMT"/>
          <w:kern w:val="1"/>
          <w:sz w:val="24"/>
          <w:szCs w:val="24"/>
          <w:lang w:eastAsia="ar-SA"/>
        </w:rPr>
        <w:t>XIX</w:t>
      </w:r>
      <w:r>
        <w:rPr>
          <w:rFonts w:ascii="TimesNewRomanPSMT" w:eastAsia="SimSun" w:hAnsi="TimesNewRomanPSMT" w:cs="TimesNewRomanPSMT"/>
          <w:kern w:val="1"/>
          <w:sz w:val="24"/>
          <w:szCs w:val="24"/>
          <w:lang w:eastAsia="ar-SA"/>
        </w:rPr>
        <w:t xml:space="preserve"> в.</w:t>
      </w:r>
    </w:p>
    <w:p w:rsidR="00962ED8" w:rsidRDefault="00962ED8" w:rsidP="00962ED8">
      <w:pPr>
        <w:pStyle w:val="a5"/>
        <w:numPr>
          <w:ilvl w:val="0"/>
          <w:numId w:val="5"/>
        </w:numPr>
        <w:suppressAutoHyphens/>
        <w:spacing w:after="0" w:line="100" w:lineRule="atLeast"/>
        <w:rPr>
          <w:rFonts w:ascii="TimesNewRomanPSMT" w:eastAsia="SimSun" w:hAnsi="TimesNewRomanPSMT" w:cs="TimesNewRomanPSMT" w:hint="eastAsia"/>
          <w:kern w:val="1"/>
          <w:sz w:val="24"/>
          <w:szCs w:val="24"/>
          <w:lang w:eastAsia="ar-SA"/>
        </w:rPr>
      </w:pPr>
      <w:r w:rsidRPr="00962ED8">
        <w:rPr>
          <w:rFonts w:ascii="TimesNewRomanPSMT" w:eastAsia="SimSun" w:hAnsi="TimesNewRomanPSMT" w:cs="TimesNewRomanPSMT"/>
          <w:kern w:val="1"/>
          <w:sz w:val="24"/>
          <w:szCs w:val="24"/>
          <w:lang w:eastAsia="ar-SA"/>
        </w:rPr>
        <w:t>Основные этапы создания либеральных партий в России</w:t>
      </w:r>
      <w:r>
        <w:rPr>
          <w:rFonts w:ascii="TimesNewRomanPSMT" w:eastAsia="SimSun" w:hAnsi="TimesNewRomanPSMT" w:cs="TimesNewRomanPSMT"/>
          <w:kern w:val="1"/>
          <w:sz w:val="24"/>
          <w:szCs w:val="24"/>
          <w:lang w:eastAsia="ar-SA"/>
        </w:rPr>
        <w:t xml:space="preserve"> в начале ХХ века</w:t>
      </w:r>
      <w:r w:rsidRPr="00962ED8">
        <w:rPr>
          <w:rFonts w:ascii="TimesNewRomanPSMT" w:eastAsia="SimSun" w:hAnsi="TimesNewRomanPSMT" w:cs="TimesNewRomanPSMT"/>
          <w:kern w:val="1"/>
          <w:sz w:val="24"/>
          <w:szCs w:val="24"/>
          <w:lang w:eastAsia="ar-SA"/>
        </w:rPr>
        <w:t>.</w:t>
      </w:r>
    </w:p>
    <w:p w:rsidR="00962ED8" w:rsidRDefault="00962ED8" w:rsidP="00962ED8">
      <w:pPr>
        <w:pStyle w:val="a5"/>
        <w:numPr>
          <w:ilvl w:val="0"/>
          <w:numId w:val="5"/>
        </w:numPr>
        <w:suppressAutoHyphens/>
        <w:spacing w:after="0" w:line="100" w:lineRule="atLeast"/>
        <w:rPr>
          <w:rFonts w:ascii="TimesNewRomanPSMT" w:eastAsia="SimSun" w:hAnsi="TimesNewRomanPSMT" w:cs="TimesNewRomanPSMT" w:hint="eastAsia"/>
          <w:kern w:val="1"/>
          <w:sz w:val="24"/>
          <w:szCs w:val="24"/>
          <w:lang w:eastAsia="ar-SA"/>
        </w:rPr>
      </w:pPr>
      <w:r w:rsidRPr="00962ED8">
        <w:rPr>
          <w:rFonts w:ascii="TimesNewRomanPSMT" w:eastAsia="SimSun" w:hAnsi="TimesNewRomanPSMT" w:cs="TimesNewRomanPSMT"/>
          <w:kern w:val="1"/>
          <w:sz w:val="24"/>
          <w:szCs w:val="24"/>
          <w:lang w:eastAsia="ar-SA"/>
        </w:rPr>
        <w:t xml:space="preserve">Эволюция идеологических и программных положений российского либерализма в первой трети ХХ в.  </w:t>
      </w:r>
    </w:p>
    <w:p w:rsidR="00962ED8" w:rsidRDefault="00962ED8" w:rsidP="00962ED8">
      <w:pPr>
        <w:pStyle w:val="a5"/>
        <w:numPr>
          <w:ilvl w:val="0"/>
          <w:numId w:val="5"/>
        </w:numPr>
        <w:suppressAutoHyphens/>
        <w:spacing w:after="0" w:line="100" w:lineRule="atLeast"/>
        <w:rPr>
          <w:rFonts w:ascii="TimesNewRomanPSMT" w:eastAsia="SimSun" w:hAnsi="TimesNewRomanPSMT" w:cs="TimesNewRomanPSMT" w:hint="eastAsia"/>
          <w:kern w:val="1"/>
          <w:sz w:val="24"/>
          <w:szCs w:val="24"/>
          <w:lang w:eastAsia="ar-SA"/>
        </w:rPr>
      </w:pPr>
      <w:r>
        <w:rPr>
          <w:rFonts w:ascii="TimesNewRomanPSMT" w:eastAsia="SimSun" w:hAnsi="TimesNewRomanPSMT" w:cs="TimesNewRomanPSMT"/>
          <w:kern w:val="1"/>
          <w:sz w:val="24"/>
          <w:szCs w:val="24"/>
          <w:lang w:eastAsia="ar-SA"/>
        </w:rPr>
        <w:t xml:space="preserve">Развитие русской консервативной мысли в </w:t>
      </w:r>
      <w:r w:rsidR="000C1E98">
        <w:rPr>
          <w:rFonts w:ascii="TimesNewRomanPSMT" w:eastAsia="SimSun" w:hAnsi="TimesNewRomanPSMT" w:cs="TimesNewRomanPSMT"/>
          <w:kern w:val="1"/>
          <w:sz w:val="24"/>
          <w:szCs w:val="24"/>
          <w:lang w:eastAsia="ar-SA"/>
        </w:rPr>
        <w:t xml:space="preserve">XIX </w:t>
      </w:r>
      <w:r w:rsidRPr="00962ED8">
        <w:rPr>
          <w:rFonts w:ascii="TimesNewRomanPSMT" w:eastAsia="SimSun" w:hAnsi="TimesNewRomanPSMT" w:cs="TimesNewRomanPSMT"/>
          <w:kern w:val="1"/>
          <w:sz w:val="24"/>
          <w:szCs w:val="24"/>
          <w:lang w:eastAsia="ar-SA"/>
        </w:rPr>
        <w:t>в</w:t>
      </w:r>
      <w:r>
        <w:rPr>
          <w:rFonts w:ascii="TimesNewRomanPSMT" w:eastAsia="SimSun" w:hAnsi="TimesNewRomanPSMT" w:cs="TimesNewRomanPSMT"/>
          <w:kern w:val="1"/>
          <w:sz w:val="24"/>
          <w:szCs w:val="24"/>
          <w:lang w:eastAsia="ar-SA"/>
        </w:rPr>
        <w:t>.</w:t>
      </w:r>
    </w:p>
    <w:p w:rsidR="000C1E98" w:rsidRDefault="000C1E98" w:rsidP="000C1E98">
      <w:pPr>
        <w:pStyle w:val="a5"/>
        <w:numPr>
          <w:ilvl w:val="0"/>
          <w:numId w:val="5"/>
        </w:numPr>
        <w:suppressAutoHyphens/>
        <w:spacing w:after="0" w:line="100" w:lineRule="atLeast"/>
        <w:rPr>
          <w:rFonts w:ascii="TimesNewRomanPSMT" w:eastAsia="SimSun" w:hAnsi="TimesNewRomanPSMT" w:cs="TimesNewRomanPSMT" w:hint="eastAsia"/>
          <w:kern w:val="1"/>
          <w:sz w:val="24"/>
          <w:szCs w:val="24"/>
          <w:lang w:eastAsia="ar-SA"/>
        </w:rPr>
      </w:pPr>
      <w:r w:rsidRPr="000C1E98">
        <w:rPr>
          <w:rFonts w:ascii="TimesNewRomanPSMT" w:eastAsia="SimSun" w:hAnsi="TimesNewRomanPSMT" w:cs="TimesNewRomanPSMT"/>
          <w:kern w:val="1"/>
          <w:sz w:val="24"/>
          <w:szCs w:val="24"/>
          <w:lang w:eastAsia="ar-SA"/>
        </w:rPr>
        <w:t>Основные течения в русском консерватизме на рубеже XIX – XX вв</w:t>
      </w:r>
      <w:r>
        <w:rPr>
          <w:rFonts w:ascii="TimesNewRomanPSMT" w:eastAsia="SimSun" w:hAnsi="TimesNewRomanPSMT" w:cs="TimesNewRomanPSMT"/>
          <w:kern w:val="1"/>
          <w:sz w:val="24"/>
          <w:szCs w:val="24"/>
          <w:lang w:eastAsia="ar-SA"/>
        </w:rPr>
        <w:t>.</w:t>
      </w:r>
    </w:p>
    <w:p w:rsidR="00962ED8" w:rsidRDefault="00962ED8" w:rsidP="00962ED8">
      <w:pPr>
        <w:pStyle w:val="a5"/>
        <w:numPr>
          <w:ilvl w:val="0"/>
          <w:numId w:val="5"/>
        </w:numPr>
        <w:suppressAutoHyphens/>
        <w:spacing w:after="0" w:line="100" w:lineRule="atLeast"/>
        <w:rPr>
          <w:rFonts w:ascii="TimesNewRomanPSMT" w:eastAsia="SimSun" w:hAnsi="TimesNewRomanPSMT" w:cs="TimesNewRomanPSMT" w:hint="eastAsia"/>
          <w:kern w:val="1"/>
          <w:sz w:val="24"/>
          <w:szCs w:val="24"/>
          <w:lang w:eastAsia="ar-SA"/>
        </w:rPr>
      </w:pPr>
      <w:r>
        <w:rPr>
          <w:rFonts w:ascii="TimesNewRomanPSMT" w:eastAsia="SimSun" w:hAnsi="TimesNewRomanPSMT" w:cs="TimesNewRomanPSMT"/>
          <w:kern w:val="1"/>
          <w:sz w:val="24"/>
          <w:szCs w:val="24"/>
          <w:lang w:eastAsia="ar-SA"/>
        </w:rPr>
        <w:t>Консервативно-монархическое движение в России в начале ХХ в.</w:t>
      </w:r>
    </w:p>
    <w:p w:rsidR="00962ED8" w:rsidRDefault="00962ED8" w:rsidP="00962ED8">
      <w:pPr>
        <w:pStyle w:val="a5"/>
        <w:numPr>
          <w:ilvl w:val="0"/>
          <w:numId w:val="5"/>
        </w:numPr>
        <w:suppressAutoHyphens/>
        <w:spacing w:after="0" w:line="100" w:lineRule="atLeast"/>
        <w:rPr>
          <w:rFonts w:ascii="TimesNewRomanPSMT" w:eastAsia="SimSun" w:hAnsi="TimesNewRomanPSMT" w:cs="TimesNewRomanPSMT" w:hint="eastAsia"/>
          <w:kern w:val="1"/>
          <w:sz w:val="24"/>
          <w:szCs w:val="24"/>
          <w:lang w:eastAsia="ar-SA"/>
        </w:rPr>
      </w:pPr>
      <w:r>
        <w:rPr>
          <w:rFonts w:ascii="TimesNewRomanPSMT" w:eastAsia="SimSun" w:hAnsi="TimesNewRomanPSMT" w:cs="TimesNewRomanPSMT"/>
          <w:kern w:val="1"/>
          <w:sz w:val="24"/>
          <w:szCs w:val="24"/>
          <w:lang w:eastAsia="ar-SA"/>
        </w:rPr>
        <w:t>Образование и деятельность национальных партий на территории Российской империи, их идеологические и программные установки.</w:t>
      </w:r>
    </w:p>
    <w:p w:rsidR="00804949" w:rsidRDefault="000C1E98" w:rsidP="00962ED8">
      <w:pPr>
        <w:pStyle w:val="a5"/>
        <w:numPr>
          <w:ilvl w:val="0"/>
          <w:numId w:val="5"/>
        </w:numPr>
        <w:suppressAutoHyphens/>
        <w:spacing w:after="0" w:line="100" w:lineRule="atLeast"/>
        <w:rPr>
          <w:rFonts w:ascii="TimesNewRomanPSMT" w:eastAsia="SimSun" w:hAnsi="TimesNewRomanPSMT" w:cs="TimesNewRomanPSMT" w:hint="eastAsia"/>
          <w:kern w:val="1"/>
          <w:sz w:val="24"/>
          <w:szCs w:val="24"/>
          <w:lang w:eastAsia="ar-SA"/>
        </w:rPr>
      </w:pPr>
      <w:r>
        <w:rPr>
          <w:rFonts w:ascii="TimesNewRomanPSMT" w:eastAsia="SimSun" w:hAnsi="TimesNewRomanPSMT" w:cs="TimesNewRomanPSMT"/>
          <w:kern w:val="1"/>
          <w:sz w:val="24"/>
          <w:szCs w:val="24"/>
          <w:lang w:eastAsia="ar-SA"/>
        </w:rPr>
        <w:t>Парти</w:t>
      </w:r>
      <w:r w:rsidR="00804949" w:rsidRPr="00962ED8">
        <w:rPr>
          <w:rFonts w:ascii="TimesNewRomanPSMT" w:eastAsia="SimSun" w:hAnsi="TimesNewRomanPSMT" w:cs="TimesNewRomanPSMT"/>
          <w:kern w:val="1"/>
          <w:sz w:val="24"/>
          <w:szCs w:val="24"/>
          <w:lang w:eastAsia="ar-SA"/>
        </w:rPr>
        <w:t>йно-политический спектр российской эмиграции</w:t>
      </w:r>
      <w:r w:rsidR="00CA1606">
        <w:rPr>
          <w:rFonts w:ascii="TimesNewRomanPSMT" w:eastAsia="SimSun" w:hAnsi="TimesNewRomanPSMT" w:cs="TimesNewRomanPSMT"/>
          <w:kern w:val="1"/>
          <w:sz w:val="24"/>
          <w:szCs w:val="24"/>
          <w:lang w:eastAsia="ar-SA"/>
        </w:rPr>
        <w:t>.</w:t>
      </w:r>
    </w:p>
    <w:p w:rsidR="000C1E98" w:rsidRDefault="000C1E98" w:rsidP="00962ED8">
      <w:pPr>
        <w:pStyle w:val="a5"/>
        <w:numPr>
          <w:ilvl w:val="0"/>
          <w:numId w:val="5"/>
        </w:numPr>
        <w:suppressAutoHyphens/>
        <w:spacing w:after="0" w:line="100" w:lineRule="atLeast"/>
        <w:rPr>
          <w:rFonts w:ascii="TimesNewRomanPSMT" w:eastAsia="SimSun" w:hAnsi="TimesNewRomanPSMT" w:cs="TimesNewRomanPSMT" w:hint="eastAsia"/>
          <w:kern w:val="1"/>
          <w:sz w:val="24"/>
          <w:szCs w:val="24"/>
          <w:lang w:eastAsia="ar-SA"/>
        </w:rPr>
      </w:pPr>
      <w:r>
        <w:rPr>
          <w:rFonts w:ascii="TimesNewRomanPSMT" w:eastAsia="SimSun" w:hAnsi="TimesNewRomanPSMT" w:cs="TimesNewRomanPSMT"/>
          <w:kern w:val="1"/>
          <w:sz w:val="24"/>
          <w:szCs w:val="24"/>
          <w:lang w:eastAsia="ar-SA"/>
        </w:rPr>
        <w:t>Идейно-политическая эволюция российской эмиграции:  развитие партийных программ и разработка новых концепций.</w:t>
      </w:r>
    </w:p>
    <w:p w:rsidR="00962ED8" w:rsidRPr="00962ED8" w:rsidRDefault="00962ED8" w:rsidP="00962ED8">
      <w:pPr>
        <w:pStyle w:val="a5"/>
        <w:numPr>
          <w:ilvl w:val="0"/>
          <w:numId w:val="5"/>
        </w:numPr>
        <w:suppressAutoHyphens/>
        <w:spacing w:after="0" w:line="100" w:lineRule="atLeast"/>
        <w:rPr>
          <w:rFonts w:ascii="TimesNewRomanPSMT" w:eastAsia="SimSun" w:hAnsi="TimesNewRomanPSMT" w:cs="TimesNewRomanPSMT" w:hint="eastAsia"/>
          <w:kern w:val="1"/>
          <w:sz w:val="24"/>
          <w:szCs w:val="24"/>
          <w:lang w:eastAsia="ar-SA"/>
        </w:rPr>
      </w:pPr>
      <w:r>
        <w:rPr>
          <w:rFonts w:ascii="TimesNewRomanPSMT" w:eastAsia="SimSun" w:hAnsi="TimesNewRomanPSMT" w:cs="TimesNewRomanPSMT"/>
          <w:kern w:val="1"/>
          <w:sz w:val="24"/>
          <w:szCs w:val="24"/>
          <w:lang w:eastAsia="ar-SA"/>
        </w:rPr>
        <w:t>Основные «волны» российской эмиграции: общее и особенное</w:t>
      </w:r>
      <w:r w:rsidR="00CA1606">
        <w:rPr>
          <w:rFonts w:ascii="TimesNewRomanPSMT" w:eastAsia="SimSun" w:hAnsi="TimesNewRomanPSMT" w:cs="TimesNewRomanPSMT"/>
          <w:kern w:val="1"/>
          <w:sz w:val="24"/>
          <w:szCs w:val="24"/>
          <w:lang w:eastAsia="ar-SA"/>
        </w:rPr>
        <w:t>.</w:t>
      </w:r>
    </w:p>
    <w:p w:rsidR="00CA1606" w:rsidRDefault="00CA1606" w:rsidP="00CA1606">
      <w:pPr>
        <w:pStyle w:val="a5"/>
        <w:numPr>
          <w:ilvl w:val="0"/>
          <w:numId w:val="5"/>
        </w:numPr>
        <w:suppressAutoHyphens/>
        <w:spacing w:after="0" w:line="100" w:lineRule="atLeast"/>
        <w:rPr>
          <w:rFonts w:ascii="TimesNewRomanPSMT" w:eastAsia="SimSun" w:hAnsi="TimesNewRomanPSMT" w:cs="TimesNewRomanPSMT" w:hint="eastAsia"/>
          <w:kern w:val="1"/>
          <w:sz w:val="24"/>
          <w:szCs w:val="24"/>
          <w:lang w:eastAsia="ar-SA"/>
        </w:rPr>
      </w:pPr>
      <w:r>
        <w:rPr>
          <w:rFonts w:ascii="TimesNewRomanPSMT" w:eastAsia="SimSun" w:hAnsi="TimesNewRomanPSMT" w:cs="TimesNewRomanPSMT"/>
          <w:kern w:val="1"/>
          <w:sz w:val="24"/>
          <w:szCs w:val="24"/>
          <w:lang w:eastAsia="ar-SA"/>
        </w:rPr>
        <w:t>Демонтаж однопартийной коммунистической системы и переход к новой российской многопартийности.</w:t>
      </w:r>
    </w:p>
    <w:p w:rsidR="00CA1606" w:rsidRDefault="00CA1606" w:rsidP="00CA1606">
      <w:pPr>
        <w:pStyle w:val="a5"/>
        <w:numPr>
          <w:ilvl w:val="0"/>
          <w:numId w:val="5"/>
        </w:numPr>
        <w:suppressAutoHyphens/>
        <w:spacing w:after="0" w:line="100" w:lineRule="atLeast"/>
        <w:rPr>
          <w:rFonts w:ascii="TimesNewRomanPSMT" w:eastAsia="SimSun" w:hAnsi="TimesNewRomanPSMT" w:cs="TimesNewRomanPSMT" w:hint="eastAsia"/>
          <w:kern w:val="1"/>
          <w:sz w:val="24"/>
          <w:szCs w:val="24"/>
          <w:lang w:eastAsia="ar-SA"/>
        </w:rPr>
      </w:pPr>
      <w:r w:rsidRPr="00CA1606">
        <w:rPr>
          <w:rFonts w:ascii="TimesNewRomanPSMT" w:eastAsia="SimSun" w:hAnsi="TimesNewRomanPSMT" w:cs="TimesNewRomanPSMT"/>
          <w:kern w:val="1"/>
          <w:sz w:val="24"/>
          <w:szCs w:val="24"/>
          <w:lang w:eastAsia="ar-SA"/>
        </w:rPr>
        <w:t xml:space="preserve"> Возникновение и развитие институтов парламентаризма и президентства в РФ.</w:t>
      </w:r>
    </w:p>
    <w:p w:rsidR="00CA1606" w:rsidRDefault="000C1E98" w:rsidP="00CA1606">
      <w:pPr>
        <w:pStyle w:val="a5"/>
        <w:numPr>
          <w:ilvl w:val="0"/>
          <w:numId w:val="5"/>
        </w:numPr>
        <w:suppressAutoHyphens/>
        <w:spacing w:after="0" w:line="100" w:lineRule="atLeast"/>
        <w:rPr>
          <w:rFonts w:ascii="TimesNewRomanPSMT" w:eastAsia="SimSun" w:hAnsi="TimesNewRomanPSMT" w:cs="TimesNewRomanPSMT" w:hint="eastAsia"/>
          <w:kern w:val="1"/>
          <w:sz w:val="24"/>
          <w:szCs w:val="24"/>
          <w:lang w:eastAsia="ar-SA"/>
        </w:rPr>
      </w:pPr>
      <w:r>
        <w:rPr>
          <w:rFonts w:ascii="TimesNewRomanPSMT" w:eastAsia="SimSun" w:hAnsi="TimesNewRomanPSMT" w:cs="TimesNewRomanPSMT"/>
          <w:kern w:val="1"/>
          <w:sz w:val="24"/>
          <w:szCs w:val="24"/>
          <w:lang w:eastAsia="ar-SA"/>
        </w:rPr>
        <w:t>Российская политическая система</w:t>
      </w:r>
      <w:r w:rsidR="00CA1606">
        <w:rPr>
          <w:rFonts w:ascii="TimesNewRomanPSMT" w:eastAsia="SimSun" w:hAnsi="TimesNewRomanPSMT" w:cs="TimesNewRomanPSMT"/>
          <w:kern w:val="1"/>
          <w:sz w:val="24"/>
          <w:szCs w:val="24"/>
          <w:lang w:eastAsia="ar-SA"/>
        </w:rPr>
        <w:t xml:space="preserve"> в 1991-1993 гг. Конфликт ветвей власти в РФ.</w:t>
      </w:r>
    </w:p>
    <w:p w:rsidR="00CA1606" w:rsidRPr="00CA1606" w:rsidRDefault="00CA1606" w:rsidP="00CA1606">
      <w:pPr>
        <w:pStyle w:val="a5"/>
        <w:numPr>
          <w:ilvl w:val="0"/>
          <w:numId w:val="5"/>
        </w:numPr>
        <w:suppressAutoHyphens/>
        <w:spacing w:after="0" w:line="100" w:lineRule="atLeast"/>
        <w:rPr>
          <w:rFonts w:ascii="TimesNewRomanPSMT" w:eastAsia="SimSun" w:hAnsi="TimesNewRomanPSMT" w:cs="TimesNewRomanPSMT" w:hint="eastAsia"/>
          <w:kern w:val="1"/>
          <w:sz w:val="24"/>
          <w:szCs w:val="24"/>
          <w:lang w:eastAsia="ar-SA"/>
        </w:rPr>
      </w:pPr>
      <w:r>
        <w:rPr>
          <w:rFonts w:ascii="TimesNewRomanPSMT" w:eastAsia="SimSun" w:hAnsi="TimesNewRomanPSMT" w:cs="TimesNewRomanPSMT"/>
          <w:kern w:val="1"/>
          <w:sz w:val="24"/>
          <w:szCs w:val="24"/>
          <w:lang w:eastAsia="ar-SA"/>
        </w:rPr>
        <w:t xml:space="preserve">Российская партийная система в 1993-1999 гг. </w:t>
      </w:r>
    </w:p>
    <w:p w:rsidR="00804949" w:rsidRDefault="00CA1606" w:rsidP="00804949">
      <w:pPr>
        <w:suppressAutoHyphens/>
        <w:spacing w:after="0" w:line="100" w:lineRule="atLeast"/>
        <w:ind w:firstLine="426"/>
        <w:rPr>
          <w:rFonts w:ascii="TimesNewRomanPSMT" w:eastAsia="SimSun" w:hAnsi="TimesNewRomanPSMT" w:cs="TimesNewRomanPSMT" w:hint="eastAsia"/>
          <w:kern w:val="1"/>
          <w:sz w:val="24"/>
          <w:szCs w:val="24"/>
          <w:lang w:eastAsia="ar-SA"/>
        </w:rPr>
      </w:pPr>
      <w:r>
        <w:rPr>
          <w:rFonts w:ascii="TimesNewRomanPSMT" w:eastAsia="SimSun" w:hAnsi="TimesNewRomanPSMT" w:cs="TimesNewRomanPSMT"/>
          <w:kern w:val="1"/>
          <w:sz w:val="24"/>
          <w:szCs w:val="24"/>
          <w:lang w:eastAsia="ar-SA"/>
        </w:rPr>
        <w:t>1</w:t>
      </w:r>
      <w:r w:rsidR="000C1E98">
        <w:rPr>
          <w:rFonts w:ascii="TimesNewRomanPSMT" w:eastAsia="SimSun" w:hAnsi="TimesNewRomanPSMT" w:cs="TimesNewRomanPSMT"/>
          <w:kern w:val="1"/>
          <w:sz w:val="24"/>
          <w:szCs w:val="24"/>
          <w:lang w:eastAsia="ar-SA"/>
        </w:rPr>
        <w:t>6</w:t>
      </w:r>
      <w:r w:rsidR="00804949">
        <w:rPr>
          <w:rFonts w:ascii="TimesNewRomanPSMT" w:eastAsia="SimSun" w:hAnsi="TimesNewRomanPSMT" w:cs="TimesNewRomanPSMT"/>
          <w:kern w:val="1"/>
          <w:sz w:val="24"/>
          <w:szCs w:val="24"/>
          <w:lang w:eastAsia="ar-SA"/>
        </w:rPr>
        <w:t>. Формирование новой модели федерализма в постсоветской России, ее главные характеристики.</w:t>
      </w:r>
    </w:p>
    <w:p w:rsidR="00804949" w:rsidRDefault="00CA1606" w:rsidP="00804949">
      <w:pPr>
        <w:suppressAutoHyphens/>
        <w:spacing w:after="0" w:line="100" w:lineRule="atLeast"/>
        <w:ind w:firstLine="426"/>
        <w:rPr>
          <w:rFonts w:ascii="TimesNewRomanPSMT" w:eastAsia="SimSun" w:hAnsi="TimesNewRomanPSMT" w:cs="TimesNewRomanPSMT" w:hint="eastAsia"/>
          <w:kern w:val="1"/>
          <w:sz w:val="24"/>
          <w:szCs w:val="24"/>
          <w:lang w:eastAsia="ar-SA"/>
        </w:rPr>
      </w:pPr>
      <w:r>
        <w:rPr>
          <w:rFonts w:ascii="TimesNewRomanPSMT" w:eastAsia="SimSun" w:hAnsi="TimesNewRomanPSMT" w:cs="TimesNewRomanPSMT"/>
          <w:kern w:val="1"/>
          <w:sz w:val="24"/>
          <w:szCs w:val="24"/>
          <w:lang w:eastAsia="ar-SA"/>
        </w:rPr>
        <w:t>1</w:t>
      </w:r>
      <w:r w:rsidR="000C1E98">
        <w:rPr>
          <w:rFonts w:ascii="TimesNewRomanPSMT" w:eastAsia="SimSun" w:hAnsi="TimesNewRomanPSMT" w:cs="TimesNewRomanPSMT"/>
          <w:kern w:val="1"/>
          <w:sz w:val="24"/>
          <w:szCs w:val="24"/>
          <w:lang w:eastAsia="ar-SA"/>
        </w:rPr>
        <w:t>7</w:t>
      </w:r>
      <w:r w:rsidR="00804949">
        <w:rPr>
          <w:rFonts w:ascii="TimesNewRomanPSMT" w:eastAsia="SimSun" w:hAnsi="TimesNewRomanPSMT" w:cs="TimesNewRomanPSMT"/>
          <w:kern w:val="1"/>
          <w:sz w:val="24"/>
          <w:szCs w:val="24"/>
          <w:lang w:eastAsia="ar-SA"/>
        </w:rPr>
        <w:t>. Конституционно-правовые основы политического процесса в Российской Федерации.</w:t>
      </w:r>
    </w:p>
    <w:p w:rsidR="00CA1606" w:rsidRDefault="00CA1606" w:rsidP="00804949">
      <w:pPr>
        <w:suppressAutoHyphens/>
        <w:spacing w:after="0" w:line="100" w:lineRule="atLeast"/>
        <w:ind w:firstLine="426"/>
        <w:rPr>
          <w:rFonts w:ascii="TimesNewRomanPSMT" w:eastAsia="SimSun" w:hAnsi="TimesNewRomanPSMT" w:cs="TimesNewRomanPSMT" w:hint="eastAsia"/>
          <w:kern w:val="1"/>
          <w:sz w:val="24"/>
          <w:szCs w:val="24"/>
          <w:lang w:eastAsia="ar-SA"/>
        </w:rPr>
      </w:pPr>
      <w:r>
        <w:rPr>
          <w:rFonts w:ascii="TimesNewRomanPSMT" w:eastAsia="SimSun" w:hAnsi="TimesNewRomanPSMT" w:cs="TimesNewRomanPSMT"/>
          <w:kern w:val="1"/>
          <w:sz w:val="24"/>
          <w:szCs w:val="24"/>
          <w:lang w:eastAsia="ar-SA"/>
        </w:rPr>
        <w:t>1</w:t>
      </w:r>
      <w:r w:rsidR="000C1E98">
        <w:rPr>
          <w:rFonts w:ascii="TimesNewRomanPSMT" w:eastAsia="SimSun" w:hAnsi="TimesNewRomanPSMT" w:cs="TimesNewRomanPSMT"/>
          <w:kern w:val="1"/>
          <w:sz w:val="24"/>
          <w:szCs w:val="24"/>
          <w:lang w:eastAsia="ar-SA"/>
        </w:rPr>
        <w:t>8</w:t>
      </w:r>
      <w:r>
        <w:rPr>
          <w:rFonts w:ascii="TimesNewRomanPSMT" w:eastAsia="SimSun" w:hAnsi="TimesNewRomanPSMT" w:cs="TimesNewRomanPSMT"/>
          <w:kern w:val="1"/>
          <w:sz w:val="24"/>
          <w:szCs w:val="24"/>
          <w:lang w:eastAsia="ar-SA"/>
        </w:rPr>
        <w:t xml:space="preserve">. Государственно-церковные отношения в постсоветской России. </w:t>
      </w:r>
    </w:p>
    <w:p w:rsidR="00804949" w:rsidRDefault="00CA1606" w:rsidP="00804949">
      <w:pPr>
        <w:suppressAutoHyphens/>
        <w:spacing w:after="0" w:line="100" w:lineRule="atLeast"/>
        <w:ind w:firstLine="426"/>
        <w:rPr>
          <w:rFonts w:ascii="TimesNewRomanPSMT" w:eastAsia="SimSun" w:hAnsi="TimesNewRomanPSMT" w:cs="TimesNewRomanPSMT" w:hint="eastAsia"/>
          <w:kern w:val="1"/>
          <w:sz w:val="24"/>
          <w:szCs w:val="24"/>
          <w:lang w:eastAsia="ar-SA"/>
        </w:rPr>
      </w:pPr>
      <w:r>
        <w:rPr>
          <w:rFonts w:ascii="TimesNewRomanPSMT" w:eastAsia="SimSun" w:hAnsi="TimesNewRomanPSMT" w:cs="TimesNewRomanPSMT"/>
          <w:kern w:val="1"/>
          <w:sz w:val="24"/>
          <w:szCs w:val="24"/>
          <w:lang w:eastAsia="ar-SA"/>
        </w:rPr>
        <w:t>1</w:t>
      </w:r>
      <w:r w:rsidR="000C1E98">
        <w:rPr>
          <w:rFonts w:ascii="TimesNewRomanPSMT" w:eastAsia="SimSun" w:hAnsi="TimesNewRomanPSMT" w:cs="TimesNewRomanPSMT"/>
          <w:kern w:val="1"/>
          <w:sz w:val="24"/>
          <w:szCs w:val="24"/>
          <w:lang w:eastAsia="ar-SA"/>
        </w:rPr>
        <w:t>9</w:t>
      </w:r>
      <w:r w:rsidR="00804949">
        <w:rPr>
          <w:rFonts w:ascii="TimesNewRomanPSMT" w:eastAsia="SimSun" w:hAnsi="TimesNewRomanPSMT" w:cs="TimesNewRomanPSMT"/>
          <w:kern w:val="1"/>
          <w:sz w:val="24"/>
          <w:szCs w:val="24"/>
          <w:lang w:eastAsia="ar-SA"/>
        </w:rPr>
        <w:t xml:space="preserve">. Специфика и тенденции эволюции партийно-политической системы в России в начале </w:t>
      </w:r>
      <w:r w:rsidR="00804949">
        <w:rPr>
          <w:rFonts w:ascii="TimesNewRomanPSMT" w:eastAsia="SimSun" w:hAnsi="TimesNewRomanPSMT" w:cs="TimesNewRomanPSMT"/>
          <w:kern w:val="1"/>
          <w:sz w:val="24"/>
          <w:szCs w:val="24"/>
          <w:lang w:val="en-US" w:eastAsia="ar-SA"/>
        </w:rPr>
        <w:t>XXI</w:t>
      </w:r>
      <w:r w:rsidR="00804949" w:rsidRPr="00C34853">
        <w:rPr>
          <w:rFonts w:ascii="TimesNewRomanPSMT" w:eastAsia="SimSun" w:hAnsi="TimesNewRomanPSMT" w:cs="TimesNewRomanPSMT"/>
          <w:kern w:val="1"/>
          <w:sz w:val="24"/>
          <w:szCs w:val="24"/>
          <w:lang w:eastAsia="ar-SA"/>
        </w:rPr>
        <w:t xml:space="preserve"> </w:t>
      </w:r>
      <w:r w:rsidR="00804949">
        <w:rPr>
          <w:rFonts w:ascii="TimesNewRomanPSMT" w:eastAsia="SimSun" w:hAnsi="TimesNewRomanPSMT" w:cs="TimesNewRomanPSMT"/>
          <w:kern w:val="1"/>
          <w:sz w:val="24"/>
          <w:szCs w:val="24"/>
          <w:lang w:eastAsia="ar-SA"/>
        </w:rPr>
        <w:t xml:space="preserve">века.  </w:t>
      </w:r>
    </w:p>
    <w:p w:rsidR="003D44EE" w:rsidRDefault="003D44EE" w:rsidP="00804949">
      <w:pPr>
        <w:suppressAutoHyphens/>
        <w:spacing w:after="0" w:line="100" w:lineRule="atLeast"/>
        <w:ind w:firstLine="426"/>
        <w:rPr>
          <w:rFonts w:ascii="TimesNewRomanPSMT" w:eastAsia="SimSun" w:hAnsi="TimesNewRomanPSMT" w:cs="TimesNewRomanPSMT" w:hint="eastAsia"/>
          <w:kern w:val="1"/>
          <w:sz w:val="24"/>
          <w:szCs w:val="24"/>
          <w:lang w:eastAsia="ar-SA"/>
        </w:rPr>
      </w:pPr>
      <w:r>
        <w:rPr>
          <w:rFonts w:ascii="TimesNewRomanPSMT" w:eastAsia="SimSun" w:hAnsi="TimesNewRomanPSMT" w:cs="TimesNewRomanPSMT"/>
          <w:kern w:val="1"/>
          <w:sz w:val="24"/>
          <w:szCs w:val="24"/>
          <w:lang w:eastAsia="ar-SA"/>
        </w:rPr>
        <w:t xml:space="preserve">20. Проблемы гражданского общества и правового государства в идейно-политических доктринах общественно-политических объединений РФ. </w:t>
      </w:r>
    </w:p>
    <w:p w:rsidR="00804949" w:rsidRDefault="00804949" w:rsidP="00804949">
      <w:pPr>
        <w:suppressAutoHyphens/>
        <w:spacing w:after="0" w:line="100" w:lineRule="atLeast"/>
        <w:ind w:firstLine="426"/>
        <w:rPr>
          <w:rFonts w:ascii="TimesNewRomanPSMT" w:eastAsia="SimSun" w:hAnsi="TimesNewRomanPSMT" w:cs="TimesNewRomanPSMT" w:hint="eastAsia"/>
          <w:kern w:val="1"/>
          <w:sz w:val="24"/>
          <w:szCs w:val="24"/>
          <w:lang w:eastAsia="ar-SA"/>
        </w:rPr>
      </w:pPr>
    </w:p>
    <w:p w:rsidR="00804949" w:rsidRPr="00B44B36" w:rsidRDefault="00804949" w:rsidP="00804949">
      <w:pPr>
        <w:suppressAutoHyphens/>
        <w:spacing w:after="0" w:line="100" w:lineRule="atLeast"/>
        <w:ind w:firstLine="426"/>
        <w:rPr>
          <w:rFonts w:ascii="TimesNewRomanPSMT" w:eastAsia="SimSun" w:hAnsi="TimesNewRomanPSMT" w:cs="TimesNewRomanPSMT" w:hint="eastAsia"/>
          <w:kern w:val="1"/>
          <w:sz w:val="24"/>
          <w:szCs w:val="24"/>
          <w:lang w:eastAsia="ar-SA"/>
        </w:rPr>
      </w:pPr>
    </w:p>
    <w:p w:rsidR="00804949" w:rsidRDefault="00804949" w:rsidP="00804949">
      <w:pPr>
        <w:suppressAutoHyphens/>
        <w:spacing w:after="0" w:line="100" w:lineRule="atLeast"/>
        <w:ind w:firstLine="426"/>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center"/>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val="en-US" w:eastAsia="ar-SA"/>
        </w:rPr>
        <w:t>VIII</w:t>
      </w:r>
      <w:r w:rsidRPr="00B44B36">
        <w:rPr>
          <w:rFonts w:ascii="Times New Roman" w:eastAsia="SimSun" w:hAnsi="Times New Roman" w:cs="Times New Roman"/>
          <w:kern w:val="1"/>
          <w:sz w:val="24"/>
          <w:szCs w:val="24"/>
          <w:lang w:eastAsia="ar-SA"/>
        </w:rPr>
        <w:t>. Список литературы</w:t>
      </w:r>
    </w:p>
    <w:p w:rsidR="00804949" w:rsidRPr="00B44B36" w:rsidRDefault="00804949" w:rsidP="00804949">
      <w:pPr>
        <w:suppressAutoHyphens/>
        <w:spacing w:after="0" w:line="100" w:lineRule="atLeast"/>
        <w:ind w:firstLine="426"/>
        <w:jc w:val="center"/>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 xml:space="preserve">а) Основная литература: </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Pr="005D141A" w:rsidRDefault="00804949" w:rsidP="00804949">
      <w:pPr>
        <w:pStyle w:val="a5"/>
        <w:numPr>
          <w:ilvl w:val="0"/>
          <w:numId w:val="2"/>
        </w:numPr>
        <w:suppressAutoHyphens/>
        <w:spacing w:after="0" w:line="100" w:lineRule="atLeast"/>
        <w:jc w:val="both"/>
        <w:rPr>
          <w:rFonts w:ascii="Times New Roman" w:eastAsia="SimSun" w:hAnsi="Times New Roman" w:cs="Times New Roman"/>
          <w:kern w:val="1"/>
          <w:sz w:val="24"/>
          <w:szCs w:val="24"/>
          <w:lang w:eastAsia="ar-SA"/>
        </w:rPr>
      </w:pPr>
      <w:r w:rsidRPr="005D141A">
        <w:rPr>
          <w:rFonts w:ascii="Times New Roman" w:eastAsia="SimSun" w:hAnsi="Times New Roman" w:cs="Times New Roman"/>
          <w:kern w:val="1"/>
          <w:sz w:val="24"/>
          <w:szCs w:val="24"/>
          <w:lang w:eastAsia="ar-SA"/>
        </w:rPr>
        <w:t>Власть и оппозиция. Российский политический процесс ХХ столетия. М., 1995.</w:t>
      </w:r>
    </w:p>
    <w:p w:rsidR="00804949" w:rsidRDefault="00804949" w:rsidP="00804949">
      <w:pPr>
        <w:pStyle w:val="a5"/>
        <w:numPr>
          <w:ilvl w:val="0"/>
          <w:numId w:val="2"/>
        </w:numPr>
        <w:suppressAutoHyphens/>
        <w:spacing w:after="0" w:line="100" w:lineRule="atLeast"/>
        <w:jc w:val="both"/>
        <w:rPr>
          <w:rFonts w:ascii="Times New Roman" w:eastAsia="SimSun" w:hAnsi="Times New Roman" w:cs="Times New Roman"/>
          <w:kern w:val="1"/>
          <w:sz w:val="24"/>
          <w:szCs w:val="24"/>
          <w:lang w:eastAsia="ar-SA"/>
        </w:rPr>
      </w:pPr>
      <w:r w:rsidRPr="005D141A">
        <w:rPr>
          <w:rFonts w:ascii="Times New Roman" w:eastAsia="SimSun" w:hAnsi="Times New Roman" w:cs="Times New Roman"/>
          <w:kern w:val="1"/>
          <w:sz w:val="24"/>
          <w:szCs w:val="24"/>
          <w:lang w:eastAsia="ar-SA"/>
        </w:rPr>
        <w:t>Волгин Е.И. Общественно-политические объединения современной России на рубеже веков. Часть I: вторая половина 1980-х – 1999 гг. Курс лекций. М., 2012. Пихоя Р. Г. Советский Союз: история власти. 1945-1991. Новосибирск, 2000.</w:t>
      </w:r>
    </w:p>
    <w:p w:rsidR="00903355" w:rsidRPr="00903355" w:rsidRDefault="00903355" w:rsidP="00903355">
      <w:pPr>
        <w:pStyle w:val="a5"/>
        <w:numPr>
          <w:ilvl w:val="0"/>
          <w:numId w:val="2"/>
        </w:numPr>
        <w:rPr>
          <w:rFonts w:ascii="Times New Roman" w:eastAsia="SimSun" w:hAnsi="Times New Roman" w:cs="Times New Roman"/>
          <w:kern w:val="1"/>
          <w:sz w:val="24"/>
          <w:szCs w:val="24"/>
          <w:lang w:eastAsia="ar-SA"/>
        </w:rPr>
      </w:pPr>
      <w:r w:rsidRPr="00903355">
        <w:rPr>
          <w:rFonts w:ascii="Times New Roman" w:eastAsia="SimSun" w:hAnsi="Times New Roman" w:cs="Times New Roman"/>
          <w:kern w:val="1"/>
          <w:sz w:val="24"/>
          <w:szCs w:val="24"/>
          <w:lang w:eastAsia="ar-SA"/>
        </w:rPr>
        <w:t>История национальных политических партий России. М., 1997.</w:t>
      </w:r>
    </w:p>
    <w:p w:rsidR="00804949" w:rsidRPr="005D141A" w:rsidRDefault="00804949" w:rsidP="00804949">
      <w:pPr>
        <w:pStyle w:val="a5"/>
        <w:numPr>
          <w:ilvl w:val="0"/>
          <w:numId w:val="2"/>
        </w:numPr>
        <w:suppressAutoHyphens/>
        <w:spacing w:after="0" w:line="100" w:lineRule="atLeast"/>
        <w:jc w:val="both"/>
        <w:rPr>
          <w:rFonts w:ascii="Times New Roman" w:eastAsia="SimSun" w:hAnsi="Times New Roman" w:cs="Times New Roman"/>
          <w:kern w:val="1"/>
          <w:sz w:val="24"/>
          <w:szCs w:val="24"/>
          <w:lang w:eastAsia="ar-SA"/>
        </w:rPr>
      </w:pPr>
      <w:r w:rsidRPr="005D141A">
        <w:rPr>
          <w:rFonts w:ascii="Times New Roman" w:eastAsia="SimSun" w:hAnsi="Times New Roman" w:cs="Times New Roman"/>
          <w:kern w:val="1"/>
          <w:sz w:val="24"/>
          <w:szCs w:val="24"/>
          <w:lang w:eastAsia="ar-SA"/>
        </w:rPr>
        <w:t>Коваленко В. Политические отношения и политический процесс в современной России: Учеб. пособие. М., 2010.</w:t>
      </w:r>
    </w:p>
    <w:p w:rsidR="00804949" w:rsidRPr="005D141A" w:rsidRDefault="00804949" w:rsidP="00804949">
      <w:pPr>
        <w:pStyle w:val="a5"/>
        <w:numPr>
          <w:ilvl w:val="0"/>
          <w:numId w:val="2"/>
        </w:numPr>
        <w:suppressAutoHyphens/>
        <w:spacing w:after="0" w:line="100" w:lineRule="atLeast"/>
        <w:jc w:val="both"/>
        <w:rPr>
          <w:rFonts w:ascii="Times New Roman" w:eastAsia="SimSun" w:hAnsi="Times New Roman" w:cs="Times New Roman"/>
          <w:kern w:val="1"/>
          <w:sz w:val="24"/>
          <w:szCs w:val="24"/>
          <w:lang w:eastAsia="ar-SA"/>
        </w:rPr>
      </w:pPr>
      <w:r w:rsidRPr="005D141A">
        <w:rPr>
          <w:rFonts w:ascii="Times New Roman" w:eastAsia="SimSun" w:hAnsi="Times New Roman" w:cs="Times New Roman"/>
          <w:kern w:val="1"/>
          <w:sz w:val="24"/>
          <w:szCs w:val="24"/>
          <w:lang w:eastAsia="ar-SA"/>
        </w:rPr>
        <w:t xml:space="preserve">Коргунюк. Ю.Г. Становление партийной системы в современной России. М., 2007. </w:t>
      </w:r>
    </w:p>
    <w:p w:rsidR="00804949" w:rsidRDefault="00804949" w:rsidP="00804949">
      <w:pPr>
        <w:pStyle w:val="a5"/>
        <w:numPr>
          <w:ilvl w:val="0"/>
          <w:numId w:val="2"/>
        </w:numPr>
        <w:suppressAutoHyphens/>
        <w:spacing w:after="0" w:line="100" w:lineRule="atLeast"/>
        <w:jc w:val="both"/>
        <w:rPr>
          <w:rFonts w:ascii="Times New Roman" w:eastAsia="SimSun" w:hAnsi="Times New Roman" w:cs="Times New Roman"/>
          <w:kern w:val="1"/>
          <w:sz w:val="24"/>
          <w:szCs w:val="24"/>
          <w:lang w:eastAsia="ar-SA"/>
        </w:rPr>
      </w:pPr>
      <w:r w:rsidRPr="005D141A">
        <w:rPr>
          <w:rFonts w:ascii="Times New Roman" w:eastAsia="SimSun" w:hAnsi="Times New Roman" w:cs="Times New Roman"/>
          <w:kern w:val="1"/>
          <w:sz w:val="24"/>
          <w:szCs w:val="24"/>
          <w:lang w:eastAsia="ar-SA"/>
        </w:rPr>
        <w:t>Политическая история русской эмиграции 1920-1940.Документы и материалы./ Под ред. А.Ф.Киселева М., 1999.</w:t>
      </w:r>
    </w:p>
    <w:p w:rsidR="000C1E98" w:rsidRDefault="000C1E98" w:rsidP="000C1E98">
      <w:pPr>
        <w:pStyle w:val="a5"/>
        <w:numPr>
          <w:ilvl w:val="0"/>
          <w:numId w:val="2"/>
        </w:numPr>
        <w:suppressAutoHyphens/>
        <w:spacing w:after="0" w:line="100" w:lineRule="atLeast"/>
        <w:jc w:val="both"/>
        <w:rPr>
          <w:rFonts w:ascii="Times New Roman" w:eastAsia="SimSun" w:hAnsi="Times New Roman" w:cs="Times New Roman"/>
          <w:kern w:val="1"/>
          <w:sz w:val="24"/>
          <w:szCs w:val="24"/>
          <w:lang w:eastAsia="ar-SA"/>
        </w:rPr>
      </w:pPr>
      <w:r w:rsidRPr="000C1E98">
        <w:rPr>
          <w:rFonts w:ascii="Times New Roman" w:eastAsia="SimSun" w:hAnsi="Times New Roman" w:cs="Times New Roman"/>
          <w:kern w:val="1"/>
          <w:sz w:val="24"/>
          <w:szCs w:val="24"/>
          <w:lang w:eastAsia="ar-SA"/>
        </w:rPr>
        <w:t>Политические партии и движения России. Документы и материалы. Учебное пособие. Том 1. Дооктябрьский период. В 2-х книгах. / Под ред. Л.С. Леоновой. М., 2001</w:t>
      </w:r>
    </w:p>
    <w:p w:rsidR="007A0262" w:rsidRDefault="007A0262" w:rsidP="007A0262">
      <w:pPr>
        <w:pStyle w:val="a5"/>
        <w:numPr>
          <w:ilvl w:val="0"/>
          <w:numId w:val="2"/>
        </w:numPr>
        <w:suppressAutoHyphens/>
        <w:spacing w:after="0" w:line="100" w:lineRule="atLeast"/>
        <w:jc w:val="both"/>
        <w:rPr>
          <w:rFonts w:ascii="Times New Roman" w:eastAsia="SimSun" w:hAnsi="Times New Roman" w:cs="Times New Roman"/>
          <w:kern w:val="1"/>
          <w:sz w:val="24"/>
          <w:szCs w:val="24"/>
          <w:lang w:eastAsia="ar-SA"/>
        </w:rPr>
      </w:pPr>
      <w:r w:rsidRPr="007A0262">
        <w:rPr>
          <w:rFonts w:ascii="Times New Roman" w:eastAsia="SimSun" w:hAnsi="Times New Roman" w:cs="Times New Roman"/>
          <w:kern w:val="1"/>
          <w:sz w:val="24"/>
          <w:szCs w:val="24"/>
          <w:lang w:eastAsia="ar-SA"/>
        </w:rPr>
        <w:t>Репников А.В. Консервативные концепции переустройства России. М., 2007.</w:t>
      </w:r>
    </w:p>
    <w:p w:rsidR="00804949" w:rsidRDefault="00804949" w:rsidP="00804949">
      <w:pPr>
        <w:pStyle w:val="a5"/>
        <w:numPr>
          <w:ilvl w:val="0"/>
          <w:numId w:val="2"/>
        </w:numPr>
        <w:suppressAutoHyphens/>
        <w:spacing w:after="0" w:line="100" w:lineRule="atLeast"/>
        <w:jc w:val="both"/>
        <w:rPr>
          <w:rFonts w:ascii="Times New Roman" w:eastAsia="SimSun" w:hAnsi="Times New Roman" w:cs="Times New Roman"/>
          <w:kern w:val="1"/>
          <w:sz w:val="24"/>
          <w:szCs w:val="24"/>
          <w:lang w:eastAsia="ar-SA"/>
        </w:rPr>
      </w:pPr>
      <w:r w:rsidRPr="005D141A">
        <w:rPr>
          <w:rFonts w:ascii="Times New Roman" w:eastAsia="SimSun" w:hAnsi="Times New Roman" w:cs="Times New Roman"/>
          <w:kern w:val="1"/>
          <w:sz w:val="24"/>
          <w:szCs w:val="24"/>
          <w:lang w:eastAsia="ar-SA"/>
        </w:rPr>
        <w:t>Политические партии России: история  и современность. Учебник. М., 2000.</w:t>
      </w:r>
    </w:p>
    <w:p w:rsidR="00D04EE6" w:rsidRPr="005D141A" w:rsidRDefault="00D04EE6" w:rsidP="00D04EE6">
      <w:pPr>
        <w:pStyle w:val="a5"/>
        <w:numPr>
          <w:ilvl w:val="0"/>
          <w:numId w:val="2"/>
        </w:numPr>
        <w:suppressAutoHyphens/>
        <w:spacing w:after="0" w:line="100" w:lineRule="atLeast"/>
        <w:jc w:val="both"/>
        <w:rPr>
          <w:rFonts w:ascii="Times New Roman" w:eastAsia="SimSun" w:hAnsi="Times New Roman" w:cs="Times New Roman"/>
          <w:kern w:val="1"/>
          <w:sz w:val="24"/>
          <w:szCs w:val="24"/>
          <w:lang w:eastAsia="ar-SA"/>
        </w:rPr>
      </w:pPr>
      <w:r w:rsidRPr="00D04EE6">
        <w:rPr>
          <w:rFonts w:ascii="Times New Roman" w:eastAsia="SimSun" w:hAnsi="Times New Roman" w:cs="Times New Roman"/>
          <w:kern w:val="1"/>
          <w:sz w:val="24"/>
          <w:szCs w:val="24"/>
          <w:lang w:eastAsia="ar-SA"/>
        </w:rPr>
        <w:t>Шелохаев В.В. Либеральная модель переустройства России. М., 1996.</w:t>
      </w:r>
    </w:p>
    <w:p w:rsidR="00804949" w:rsidRPr="00B44B36" w:rsidRDefault="00804949" w:rsidP="00804949">
      <w:pPr>
        <w:suppressAutoHyphens/>
        <w:spacing w:after="0" w:line="100" w:lineRule="atLeast"/>
        <w:jc w:val="both"/>
        <w:rPr>
          <w:rFonts w:ascii="Times New Roman" w:eastAsia="SimSun" w:hAnsi="Times New Roman" w:cs="Times New Roman"/>
          <w:kern w:val="1"/>
          <w:sz w:val="24"/>
          <w:szCs w:val="24"/>
          <w:lang w:eastAsia="ar-SA"/>
        </w:rPr>
      </w:pPr>
    </w:p>
    <w:p w:rsidR="00804949"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r w:rsidRPr="00B44B36">
        <w:rPr>
          <w:rFonts w:ascii="Times New Roman" w:eastAsia="SimSun" w:hAnsi="Times New Roman" w:cs="Times New Roman"/>
          <w:kern w:val="1"/>
          <w:sz w:val="24"/>
          <w:szCs w:val="24"/>
          <w:lang w:eastAsia="ar-SA"/>
        </w:rPr>
        <w:t>б) Дополнительная литература</w:t>
      </w:r>
    </w:p>
    <w:p w:rsidR="00804949"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Pr="005D141A" w:rsidRDefault="00804949" w:rsidP="00804949">
      <w:pPr>
        <w:pStyle w:val="a5"/>
        <w:numPr>
          <w:ilvl w:val="0"/>
          <w:numId w:val="3"/>
        </w:numPr>
        <w:suppressAutoHyphens/>
        <w:spacing w:after="0" w:line="100" w:lineRule="atLeast"/>
        <w:jc w:val="both"/>
        <w:rPr>
          <w:rFonts w:ascii="Times New Roman" w:eastAsia="SimSun" w:hAnsi="Times New Roman" w:cs="Times New Roman"/>
          <w:kern w:val="1"/>
          <w:sz w:val="24"/>
          <w:szCs w:val="24"/>
          <w:lang w:eastAsia="ar-SA"/>
        </w:rPr>
      </w:pPr>
      <w:r w:rsidRPr="005D141A">
        <w:rPr>
          <w:rFonts w:ascii="Times New Roman" w:eastAsia="SimSun" w:hAnsi="Times New Roman" w:cs="Times New Roman"/>
          <w:kern w:val="1"/>
          <w:sz w:val="24"/>
          <w:szCs w:val="24"/>
          <w:lang w:eastAsia="ar-SA"/>
        </w:rPr>
        <w:t>Гаранжа. А.П. Генезис и эволюция российского федерализма. Челябинск 2007.</w:t>
      </w:r>
    </w:p>
    <w:p w:rsidR="00804949" w:rsidRPr="005D141A" w:rsidRDefault="00804949" w:rsidP="00804949">
      <w:pPr>
        <w:pStyle w:val="a5"/>
        <w:numPr>
          <w:ilvl w:val="0"/>
          <w:numId w:val="3"/>
        </w:numPr>
        <w:suppressAutoHyphens/>
        <w:spacing w:after="0" w:line="100" w:lineRule="atLeast"/>
        <w:jc w:val="both"/>
        <w:rPr>
          <w:rFonts w:ascii="Times New Roman" w:eastAsia="SimSun" w:hAnsi="Times New Roman" w:cs="Times New Roman"/>
          <w:kern w:val="1"/>
          <w:sz w:val="24"/>
          <w:szCs w:val="24"/>
          <w:lang w:eastAsia="ar-SA"/>
        </w:rPr>
      </w:pPr>
      <w:r w:rsidRPr="005D141A">
        <w:rPr>
          <w:rFonts w:ascii="Times New Roman" w:eastAsia="SimSun" w:hAnsi="Times New Roman" w:cs="Times New Roman"/>
          <w:kern w:val="1"/>
          <w:sz w:val="24"/>
          <w:szCs w:val="24"/>
          <w:lang w:eastAsia="ar-SA"/>
        </w:rPr>
        <w:t>Гельман В. Из огня да в полымя: российская политика после СССР. СПб., 2013.</w:t>
      </w:r>
    </w:p>
    <w:p w:rsidR="00804949" w:rsidRDefault="00804949" w:rsidP="00804949">
      <w:pPr>
        <w:pStyle w:val="a5"/>
        <w:numPr>
          <w:ilvl w:val="0"/>
          <w:numId w:val="3"/>
        </w:numPr>
        <w:suppressAutoHyphens/>
        <w:spacing w:after="0" w:line="100" w:lineRule="atLeast"/>
        <w:jc w:val="both"/>
        <w:rPr>
          <w:rFonts w:ascii="Times New Roman" w:eastAsia="SimSun" w:hAnsi="Times New Roman" w:cs="Times New Roman"/>
          <w:kern w:val="1"/>
          <w:sz w:val="24"/>
          <w:szCs w:val="24"/>
          <w:lang w:eastAsia="ar-SA"/>
        </w:rPr>
      </w:pPr>
      <w:r w:rsidRPr="005D141A">
        <w:rPr>
          <w:rFonts w:ascii="Times New Roman" w:eastAsia="SimSun" w:hAnsi="Times New Roman" w:cs="Times New Roman"/>
          <w:kern w:val="1"/>
          <w:sz w:val="24"/>
          <w:szCs w:val="24"/>
          <w:lang w:eastAsia="ar-SA"/>
        </w:rPr>
        <w:t>История России в новейшее время (1985 – 2009 гг.). Учебник. Ответственный редактор Безбородов А. М., 2013.</w:t>
      </w:r>
    </w:p>
    <w:p w:rsidR="00D04EE6" w:rsidRPr="005D141A" w:rsidRDefault="00D04EE6" w:rsidP="00D04EE6">
      <w:pPr>
        <w:pStyle w:val="a5"/>
        <w:numPr>
          <w:ilvl w:val="0"/>
          <w:numId w:val="3"/>
        </w:numPr>
        <w:suppressAutoHyphens/>
        <w:spacing w:after="0" w:line="100" w:lineRule="atLeast"/>
        <w:jc w:val="both"/>
        <w:rPr>
          <w:rFonts w:ascii="Times New Roman" w:eastAsia="SimSun" w:hAnsi="Times New Roman" w:cs="Times New Roman"/>
          <w:kern w:val="1"/>
          <w:sz w:val="24"/>
          <w:szCs w:val="24"/>
          <w:lang w:eastAsia="ar-SA"/>
        </w:rPr>
      </w:pPr>
      <w:r w:rsidRPr="00D04EE6">
        <w:rPr>
          <w:rFonts w:ascii="Times New Roman" w:eastAsia="SimSun" w:hAnsi="Times New Roman" w:cs="Times New Roman"/>
          <w:kern w:val="1"/>
          <w:sz w:val="24"/>
          <w:szCs w:val="24"/>
          <w:lang w:eastAsia="ar-SA"/>
        </w:rPr>
        <w:t>Кувшинов В.А. Кадеты в России и за рубежом (1905 – 1943 гг.). М., 1997.</w:t>
      </w:r>
    </w:p>
    <w:p w:rsidR="00804949" w:rsidRPr="005D141A" w:rsidRDefault="00804949" w:rsidP="00804949">
      <w:pPr>
        <w:pStyle w:val="a5"/>
        <w:numPr>
          <w:ilvl w:val="0"/>
          <w:numId w:val="3"/>
        </w:numPr>
        <w:suppressAutoHyphens/>
        <w:spacing w:after="0" w:line="100" w:lineRule="atLeast"/>
        <w:jc w:val="both"/>
        <w:rPr>
          <w:rFonts w:ascii="Times New Roman" w:eastAsia="SimSun" w:hAnsi="Times New Roman" w:cs="Times New Roman"/>
          <w:kern w:val="1"/>
          <w:sz w:val="24"/>
          <w:szCs w:val="24"/>
          <w:lang w:eastAsia="ar-SA"/>
        </w:rPr>
      </w:pPr>
      <w:r w:rsidRPr="005D141A">
        <w:rPr>
          <w:rFonts w:ascii="Times New Roman" w:eastAsia="SimSun" w:hAnsi="Times New Roman" w:cs="Times New Roman"/>
          <w:kern w:val="1"/>
          <w:sz w:val="24"/>
          <w:szCs w:val="24"/>
          <w:lang w:eastAsia="ar-SA"/>
        </w:rPr>
        <w:t xml:space="preserve">Кынев А., Любарев А. Партии и выборы в современной России. М., 2011. </w:t>
      </w:r>
    </w:p>
    <w:p w:rsidR="00921188" w:rsidRDefault="00921188" w:rsidP="00921188">
      <w:pPr>
        <w:pStyle w:val="a5"/>
        <w:numPr>
          <w:ilvl w:val="0"/>
          <w:numId w:val="3"/>
        </w:numPr>
        <w:suppressAutoHyphens/>
        <w:spacing w:after="0" w:line="100" w:lineRule="atLeast"/>
        <w:jc w:val="both"/>
        <w:rPr>
          <w:rFonts w:ascii="Times New Roman" w:eastAsia="SimSun" w:hAnsi="Times New Roman" w:cs="Times New Roman"/>
          <w:kern w:val="1"/>
          <w:sz w:val="24"/>
          <w:szCs w:val="24"/>
          <w:lang w:eastAsia="ar-SA"/>
        </w:rPr>
      </w:pPr>
      <w:r w:rsidRPr="00921188">
        <w:rPr>
          <w:rFonts w:ascii="Times New Roman" w:eastAsia="SimSun" w:hAnsi="Times New Roman" w:cs="Times New Roman"/>
          <w:kern w:val="1"/>
          <w:sz w:val="24"/>
          <w:szCs w:val="24"/>
          <w:lang w:eastAsia="ar-SA"/>
        </w:rPr>
        <w:t>Либеральный консерватизм: история и современность</w:t>
      </w:r>
      <w:r>
        <w:rPr>
          <w:rFonts w:ascii="Times New Roman" w:eastAsia="SimSun" w:hAnsi="Times New Roman" w:cs="Times New Roman"/>
          <w:kern w:val="1"/>
          <w:sz w:val="24"/>
          <w:szCs w:val="24"/>
          <w:lang w:eastAsia="ar-SA"/>
        </w:rPr>
        <w:t>. М., 2001.</w:t>
      </w:r>
    </w:p>
    <w:p w:rsidR="00D04EE6" w:rsidRPr="005D141A" w:rsidRDefault="00D04EE6" w:rsidP="00D04EE6">
      <w:pPr>
        <w:pStyle w:val="a5"/>
        <w:numPr>
          <w:ilvl w:val="0"/>
          <w:numId w:val="3"/>
        </w:numPr>
        <w:suppressAutoHyphens/>
        <w:spacing w:after="0" w:line="100" w:lineRule="atLeast"/>
        <w:jc w:val="both"/>
        <w:rPr>
          <w:rFonts w:ascii="Times New Roman" w:eastAsia="SimSun" w:hAnsi="Times New Roman" w:cs="Times New Roman"/>
          <w:kern w:val="1"/>
          <w:sz w:val="24"/>
          <w:szCs w:val="24"/>
          <w:lang w:eastAsia="ar-SA"/>
        </w:rPr>
      </w:pPr>
      <w:r w:rsidRPr="00D04EE6">
        <w:rPr>
          <w:rFonts w:ascii="Times New Roman" w:eastAsia="SimSun" w:hAnsi="Times New Roman" w:cs="Times New Roman"/>
          <w:kern w:val="1"/>
          <w:sz w:val="24"/>
          <w:szCs w:val="24"/>
          <w:lang w:eastAsia="ar-SA"/>
        </w:rPr>
        <w:t>Медушевский А.Н. Демократия и авторитаризм: российский конституционализм в сравнительной перспективе. М., 1998.</w:t>
      </w:r>
    </w:p>
    <w:p w:rsidR="00804949" w:rsidRPr="005D141A" w:rsidRDefault="00804949" w:rsidP="00804949">
      <w:pPr>
        <w:pStyle w:val="a5"/>
        <w:numPr>
          <w:ilvl w:val="0"/>
          <w:numId w:val="3"/>
        </w:numPr>
        <w:suppressAutoHyphens/>
        <w:spacing w:after="0" w:line="100" w:lineRule="atLeast"/>
        <w:jc w:val="both"/>
        <w:rPr>
          <w:rFonts w:ascii="Times New Roman" w:eastAsia="SimSun" w:hAnsi="Times New Roman" w:cs="Times New Roman"/>
          <w:kern w:val="1"/>
          <w:sz w:val="24"/>
          <w:szCs w:val="24"/>
          <w:lang w:eastAsia="ar-SA"/>
        </w:rPr>
      </w:pPr>
      <w:r w:rsidRPr="005D141A">
        <w:rPr>
          <w:rFonts w:ascii="Times New Roman" w:eastAsia="SimSun" w:hAnsi="Times New Roman" w:cs="Times New Roman"/>
          <w:kern w:val="1"/>
          <w:sz w:val="24"/>
          <w:szCs w:val="24"/>
          <w:lang w:eastAsia="ar-SA"/>
        </w:rPr>
        <w:t>Одинцов М.И Государственно-церковные отношения в России (на материалах отечественной истории ХХ в.). М., 1996.</w:t>
      </w:r>
    </w:p>
    <w:p w:rsidR="00804949" w:rsidRDefault="00804949" w:rsidP="00804949">
      <w:pPr>
        <w:pStyle w:val="a5"/>
        <w:numPr>
          <w:ilvl w:val="0"/>
          <w:numId w:val="3"/>
        </w:numPr>
        <w:suppressAutoHyphens/>
        <w:spacing w:after="0" w:line="100" w:lineRule="atLeast"/>
        <w:jc w:val="both"/>
        <w:rPr>
          <w:rFonts w:ascii="Times New Roman" w:eastAsia="SimSun" w:hAnsi="Times New Roman" w:cs="Times New Roman"/>
          <w:kern w:val="1"/>
          <w:sz w:val="24"/>
          <w:szCs w:val="24"/>
          <w:lang w:eastAsia="ar-SA"/>
        </w:rPr>
      </w:pPr>
      <w:r w:rsidRPr="005D141A">
        <w:rPr>
          <w:rFonts w:ascii="Times New Roman" w:eastAsia="SimSun" w:hAnsi="Times New Roman" w:cs="Times New Roman"/>
          <w:kern w:val="1"/>
          <w:sz w:val="24"/>
          <w:szCs w:val="24"/>
          <w:lang w:eastAsia="ar-SA"/>
        </w:rPr>
        <w:t>Пивовар Е.И. Российское зарубежье: социально-исторический феномен, роль и место в культурно-историческом наследии. М. 2008</w:t>
      </w:r>
      <w:r w:rsidR="009A213F">
        <w:rPr>
          <w:rFonts w:ascii="Times New Roman" w:eastAsia="SimSun" w:hAnsi="Times New Roman" w:cs="Times New Roman"/>
          <w:kern w:val="1"/>
          <w:sz w:val="24"/>
          <w:szCs w:val="24"/>
          <w:lang w:eastAsia="ar-SA"/>
        </w:rPr>
        <w:t>.</w:t>
      </w:r>
    </w:p>
    <w:p w:rsidR="009A213F" w:rsidRPr="005D141A" w:rsidRDefault="009A213F" w:rsidP="009A213F">
      <w:pPr>
        <w:pStyle w:val="a5"/>
        <w:numPr>
          <w:ilvl w:val="0"/>
          <w:numId w:val="3"/>
        </w:numPr>
        <w:suppressAutoHyphens/>
        <w:spacing w:after="0" w:line="100" w:lineRule="atLeast"/>
        <w:jc w:val="both"/>
        <w:rPr>
          <w:rFonts w:ascii="Times New Roman" w:eastAsia="SimSun" w:hAnsi="Times New Roman" w:cs="Times New Roman"/>
          <w:kern w:val="1"/>
          <w:sz w:val="24"/>
          <w:szCs w:val="24"/>
          <w:lang w:eastAsia="ar-SA"/>
        </w:rPr>
      </w:pPr>
      <w:r w:rsidRPr="009A213F">
        <w:rPr>
          <w:rFonts w:ascii="Times New Roman" w:eastAsia="SimSun" w:hAnsi="Times New Roman" w:cs="Times New Roman"/>
          <w:kern w:val="1"/>
          <w:sz w:val="24"/>
          <w:szCs w:val="24"/>
          <w:lang w:eastAsia="ar-SA"/>
        </w:rPr>
        <w:t>Политическая история: Россия – СССР – Российская Федерация. М., 1996.</w:t>
      </w:r>
    </w:p>
    <w:p w:rsidR="009A213F" w:rsidRPr="005D141A" w:rsidRDefault="009A213F" w:rsidP="009A213F">
      <w:pPr>
        <w:pStyle w:val="a5"/>
        <w:numPr>
          <w:ilvl w:val="0"/>
          <w:numId w:val="3"/>
        </w:numPr>
        <w:suppressAutoHyphens/>
        <w:spacing w:after="0" w:line="100" w:lineRule="atLeast"/>
        <w:jc w:val="both"/>
        <w:rPr>
          <w:rFonts w:ascii="Times New Roman" w:eastAsia="SimSun" w:hAnsi="Times New Roman" w:cs="Times New Roman"/>
          <w:kern w:val="1"/>
          <w:sz w:val="24"/>
          <w:szCs w:val="24"/>
          <w:lang w:eastAsia="ar-SA"/>
        </w:rPr>
      </w:pPr>
      <w:r w:rsidRPr="009A213F">
        <w:rPr>
          <w:rFonts w:ascii="Times New Roman" w:eastAsia="SimSun" w:hAnsi="Times New Roman" w:cs="Times New Roman"/>
          <w:kern w:val="1"/>
          <w:sz w:val="24"/>
          <w:szCs w:val="24"/>
          <w:lang w:eastAsia="ar-SA"/>
        </w:rPr>
        <w:t>Политические партии России. Конец XIX - первая треть XX века. Энциклопедия. М., 1996</w:t>
      </w:r>
    </w:p>
    <w:p w:rsidR="007A0262" w:rsidRDefault="007A0262" w:rsidP="007A0262">
      <w:pPr>
        <w:pStyle w:val="a5"/>
        <w:numPr>
          <w:ilvl w:val="0"/>
          <w:numId w:val="3"/>
        </w:numPr>
        <w:rPr>
          <w:rFonts w:ascii="Times New Roman" w:eastAsia="SimSun" w:hAnsi="Times New Roman" w:cs="Times New Roman"/>
          <w:kern w:val="1"/>
          <w:sz w:val="24"/>
          <w:szCs w:val="24"/>
          <w:lang w:eastAsia="ar-SA"/>
        </w:rPr>
      </w:pPr>
      <w:r w:rsidRPr="007A0262">
        <w:rPr>
          <w:rFonts w:ascii="Times New Roman" w:eastAsia="SimSun" w:hAnsi="Times New Roman" w:cs="Times New Roman"/>
          <w:kern w:val="1"/>
          <w:sz w:val="24"/>
          <w:szCs w:val="24"/>
          <w:lang w:eastAsia="ar-SA"/>
        </w:rPr>
        <w:t>Российский либерализм середины ХVIII – начала ХХ века. Энциклопедия. М., 2010.</w:t>
      </w:r>
    </w:p>
    <w:p w:rsidR="00A0100C" w:rsidRPr="007A0262" w:rsidRDefault="00A0100C" w:rsidP="00A0100C">
      <w:pPr>
        <w:pStyle w:val="a5"/>
        <w:numPr>
          <w:ilvl w:val="0"/>
          <w:numId w:val="3"/>
        </w:numPr>
        <w:rPr>
          <w:rFonts w:ascii="Times New Roman" w:eastAsia="SimSun" w:hAnsi="Times New Roman" w:cs="Times New Roman"/>
          <w:kern w:val="1"/>
          <w:sz w:val="24"/>
          <w:szCs w:val="24"/>
          <w:lang w:eastAsia="ar-SA"/>
        </w:rPr>
      </w:pPr>
      <w:r w:rsidRPr="00A0100C">
        <w:rPr>
          <w:rFonts w:ascii="Times New Roman" w:eastAsia="SimSun" w:hAnsi="Times New Roman" w:cs="Times New Roman"/>
          <w:kern w:val="1"/>
          <w:sz w:val="24"/>
          <w:szCs w:val="24"/>
          <w:lang w:eastAsia="ar-SA"/>
        </w:rPr>
        <w:t>Русский консерватизм  сер. XVIII- начала XXв.  Энциклопедия.  (отв. ред. В.В. Шелохаева).  М, 2010.</w:t>
      </w:r>
    </w:p>
    <w:p w:rsidR="00D04EE6" w:rsidRDefault="00D04EE6" w:rsidP="00D04EE6">
      <w:pPr>
        <w:pStyle w:val="a5"/>
        <w:numPr>
          <w:ilvl w:val="0"/>
          <w:numId w:val="3"/>
        </w:numPr>
        <w:suppressAutoHyphens/>
        <w:spacing w:after="0" w:line="100" w:lineRule="atLeast"/>
        <w:jc w:val="both"/>
        <w:rPr>
          <w:rFonts w:ascii="Times New Roman" w:eastAsia="SimSun" w:hAnsi="Times New Roman" w:cs="Times New Roman"/>
          <w:kern w:val="1"/>
          <w:sz w:val="24"/>
          <w:szCs w:val="24"/>
          <w:lang w:eastAsia="ar-SA"/>
        </w:rPr>
      </w:pPr>
      <w:r w:rsidRPr="00D04EE6">
        <w:rPr>
          <w:rFonts w:ascii="Times New Roman" w:eastAsia="SimSun" w:hAnsi="Times New Roman" w:cs="Times New Roman"/>
          <w:kern w:val="1"/>
          <w:sz w:val="24"/>
          <w:szCs w:val="24"/>
          <w:lang w:eastAsia="ar-SA"/>
        </w:rPr>
        <w:t>Секиринский С.С., Шелохаев В.В. Либерализм в России. (Середина XIX –  начало XX вв.). М., 1995.</w:t>
      </w:r>
    </w:p>
    <w:p w:rsidR="009A213F" w:rsidRPr="005D141A" w:rsidRDefault="009A213F" w:rsidP="009A213F">
      <w:pPr>
        <w:pStyle w:val="a5"/>
        <w:numPr>
          <w:ilvl w:val="0"/>
          <w:numId w:val="3"/>
        </w:numPr>
        <w:suppressAutoHyphens/>
        <w:spacing w:after="0" w:line="100" w:lineRule="atLeast"/>
        <w:jc w:val="both"/>
        <w:rPr>
          <w:rFonts w:ascii="Times New Roman" w:eastAsia="SimSun" w:hAnsi="Times New Roman" w:cs="Times New Roman"/>
          <w:kern w:val="1"/>
          <w:sz w:val="24"/>
          <w:szCs w:val="24"/>
          <w:lang w:eastAsia="ar-SA"/>
        </w:rPr>
      </w:pPr>
      <w:r w:rsidRPr="009A213F">
        <w:rPr>
          <w:rFonts w:ascii="Times New Roman" w:eastAsia="SimSun" w:hAnsi="Times New Roman" w:cs="Times New Roman"/>
          <w:kern w:val="1"/>
          <w:sz w:val="24"/>
          <w:szCs w:val="24"/>
          <w:lang w:eastAsia="ar-SA"/>
        </w:rPr>
        <w:t>Степанов С.А. Черная сотня в России (1905-1914 гг.). М., 1992.</w:t>
      </w:r>
    </w:p>
    <w:p w:rsidR="00804949" w:rsidRDefault="00804949" w:rsidP="00804949">
      <w:pPr>
        <w:pStyle w:val="a5"/>
        <w:numPr>
          <w:ilvl w:val="0"/>
          <w:numId w:val="3"/>
        </w:numPr>
        <w:suppressAutoHyphens/>
        <w:spacing w:after="0" w:line="100" w:lineRule="atLeast"/>
        <w:jc w:val="both"/>
        <w:rPr>
          <w:rFonts w:ascii="Times New Roman" w:eastAsia="SimSun" w:hAnsi="Times New Roman" w:cs="Times New Roman"/>
          <w:kern w:val="1"/>
          <w:sz w:val="24"/>
          <w:szCs w:val="24"/>
          <w:lang w:eastAsia="ar-SA"/>
        </w:rPr>
      </w:pPr>
      <w:r w:rsidRPr="005D141A">
        <w:rPr>
          <w:rFonts w:ascii="Times New Roman" w:eastAsia="SimSun" w:hAnsi="Times New Roman" w:cs="Times New Roman"/>
          <w:kern w:val="1"/>
          <w:sz w:val="24"/>
          <w:szCs w:val="24"/>
          <w:lang w:eastAsia="ar-SA"/>
        </w:rPr>
        <w:t>Топтыгина О. Идейно-политические контуры партийного ландшафта современной России. М., 2014.</w:t>
      </w:r>
    </w:p>
    <w:p w:rsidR="00DD11DA" w:rsidRPr="005D141A" w:rsidRDefault="00DD11DA" w:rsidP="00DD11DA">
      <w:pPr>
        <w:pStyle w:val="a5"/>
        <w:numPr>
          <w:ilvl w:val="0"/>
          <w:numId w:val="3"/>
        </w:numPr>
        <w:suppressAutoHyphens/>
        <w:spacing w:after="0" w:line="100" w:lineRule="atLeast"/>
        <w:jc w:val="both"/>
        <w:rPr>
          <w:rFonts w:ascii="Times New Roman" w:eastAsia="SimSun" w:hAnsi="Times New Roman" w:cs="Times New Roman"/>
          <w:kern w:val="1"/>
          <w:sz w:val="24"/>
          <w:szCs w:val="24"/>
          <w:lang w:eastAsia="ar-SA"/>
        </w:rPr>
      </w:pPr>
      <w:r w:rsidRPr="00DD11DA">
        <w:rPr>
          <w:rFonts w:ascii="Times New Roman" w:eastAsia="SimSun" w:hAnsi="Times New Roman" w:cs="Times New Roman"/>
          <w:kern w:val="1"/>
          <w:sz w:val="24"/>
          <w:szCs w:val="24"/>
          <w:lang w:eastAsia="ar-SA"/>
        </w:rPr>
        <w:t>Шелохаев В.В. Идеология и политическая организация российской либеральной буржуазии. 1907-1914. М., 1991.</w:t>
      </w: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100" w:lineRule="atLeast"/>
        <w:ind w:firstLine="426"/>
        <w:jc w:val="both"/>
        <w:rPr>
          <w:rFonts w:ascii="Times New Roman" w:eastAsia="SimSun" w:hAnsi="Times New Roman" w:cs="Times New Roman"/>
          <w:kern w:val="1"/>
          <w:sz w:val="24"/>
          <w:szCs w:val="24"/>
          <w:lang w:eastAsia="ar-SA"/>
        </w:rPr>
      </w:pPr>
    </w:p>
    <w:p w:rsidR="00804949" w:rsidRPr="00B44B36" w:rsidRDefault="00804949" w:rsidP="00804949">
      <w:pPr>
        <w:suppressAutoHyphens/>
        <w:spacing w:after="0" w:line="360" w:lineRule="auto"/>
        <w:jc w:val="both"/>
        <w:rPr>
          <w:rFonts w:ascii="Calibri" w:eastAsia="SimSun" w:hAnsi="Calibri" w:cs="Calibri"/>
          <w:kern w:val="1"/>
          <w:lang w:eastAsia="ar-SA"/>
        </w:rPr>
      </w:pPr>
    </w:p>
    <w:p w:rsidR="00804949" w:rsidRDefault="00804949" w:rsidP="00804949"/>
    <w:p w:rsidR="00804949" w:rsidRDefault="00804949" w:rsidP="00804949"/>
    <w:p w:rsidR="00804949" w:rsidRDefault="00804949" w:rsidP="00804949"/>
    <w:p w:rsidR="00EA7812" w:rsidRDefault="00EA7812"/>
    <w:sectPr w:rsidR="00EA7812">
      <w:footerReference w:type="default" r:id="rId8"/>
      <w:pgSz w:w="11906" w:h="16838"/>
      <w:pgMar w:top="1134" w:right="850" w:bottom="1134" w:left="1701"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4CE" w:rsidRDefault="008304CE" w:rsidP="00804949">
      <w:pPr>
        <w:spacing w:after="0" w:line="240" w:lineRule="auto"/>
      </w:pPr>
      <w:r>
        <w:separator/>
      </w:r>
    </w:p>
  </w:endnote>
  <w:endnote w:type="continuationSeparator" w:id="0">
    <w:p w:rsidR="008304CE" w:rsidRDefault="008304CE" w:rsidP="0080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1" w:rsidRDefault="00912E71">
    <w:pPr>
      <w:pStyle w:val="a3"/>
      <w:jc w:val="center"/>
    </w:pPr>
    <w:r>
      <w:fldChar w:fldCharType="begin"/>
    </w:r>
    <w:r>
      <w:instrText>PAGE   \* MERGEFORMAT</w:instrText>
    </w:r>
    <w:r>
      <w:fldChar w:fldCharType="separate"/>
    </w:r>
    <w:r w:rsidR="008304CE">
      <w:rPr>
        <w:noProof/>
      </w:rPr>
      <w:t>1</w:t>
    </w:r>
    <w:r>
      <w:fldChar w:fldCharType="end"/>
    </w:r>
  </w:p>
  <w:p w:rsidR="00A00121" w:rsidRDefault="008304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4CE" w:rsidRDefault="008304CE" w:rsidP="00804949">
      <w:pPr>
        <w:spacing w:after="0" w:line="240" w:lineRule="auto"/>
      </w:pPr>
      <w:r>
        <w:separator/>
      </w:r>
    </w:p>
  </w:footnote>
  <w:footnote w:type="continuationSeparator" w:id="0">
    <w:p w:rsidR="008304CE" w:rsidRDefault="008304CE" w:rsidP="00804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
    <w:nsid w:val="10385554"/>
    <w:multiLevelType w:val="hybridMultilevel"/>
    <w:tmpl w:val="94CCDDD4"/>
    <w:lvl w:ilvl="0" w:tplc="729072E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E0A3C"/>
    <w:multiLevelType w:val="hybridMultilevel"/>
    <w:tmpl w:val="06FC3032"/>
    <w:lvl w:ilvl="0" w:tplc="0090E6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69C5AB4"/>
    <w:multiLevelType w:val="hybridMultilevel"/>
    <w:tmpl w:val="B4EE9348"/>
    <w:lvl w:ilvl="0" w:tplc="1E7A9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04C6ED5"/>
    <w:multiLevelType w:val="hybridMultilevel"/>
    <w:tmpl w:val="7F88F86E"/>
    <w:lvl w:ilvl="0" w:tplc="729072E2">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49"/>
    <w:rsid w:val="000C1E98"/>
    <w:rsid w:val="00297247"/>
    <w:rsid w:val="003D44EE"/>
    <w:rsid w:val="003F4BD0"/>
    <w:rsid w:val="00575D21"/>
    <w:rsid w:val="00686687"/>
    <w:rsid w:val="00735CDA"/>
    <w:rsid w:val="007A0262"/>
    <w:rsid w:val="00804949"/>
    <w:rsid w:val="008304CE"/>
    <w:rsid w:val="00903355"/>
    <w:rsid w:val="00912E71"/>
    <w:rsid w:val="00921188"/>
    <w:rsid w:val="00962ED8"/>
    <w:rsid w:val="009A213F"/>
    <w:rsid w:val="009C233A"/>
    <w:rsid w:val="009F23C0"/>
    <w:rsid w:val="00A0100C"/>
    <w:rsid w:val="00CA1606"/>
    <w:rsid w:val="00CC2CCB"/>
    <w:rsid w:val="00D04EE6"/>
    <w:rsid w:val="00DD11DA"/>
    <w:rsid w:val="00EA7812"/>
    <w:rsid w:val="00F14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0494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04949"/>
  </w:style>
  <w:style w:type="paragraph" w:styleId="a5">
    <w:name w:val="List Paragraph"/>
    <w:basedOn w:val="a"/>
    <w:uiPriority w:val="34"/>
    <w:qFormat/>
    <w:rsid w:val="00804949"/>
    <w:pPr>
      <w:ind w:left="720"/>
      <w:contextualSpacing/>
    </w:pPr>
  </w:style>
  <w:style w:type="paragraph" w:styleId="a6">
    <w:name w:val="header"/>
    <w:basedOn w:val="a"/>
    <w:link w:val="a7"/>
    <w:uiPriority w:val="99"/>
    <w:unhideWhenUsed/>
    <w:rsid w:val="008049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4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0494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04949"/>
  </w:style>
  <w:style w:type="paragraph" w:styleId="a5">
    <w:name w:val="List Paragraph"/>
    <w:basedOn w:val="a"/>
    <w:uiPriority w:val="34"/>
    <w:qFormat/>
    <w:rsid w:val="00804949"/>
    <w:pPr>
      <w:ind w:left="720"/>
      <w:contextualSpacing/>
    </w:pPr>
  </w:style>
  <w:style w:type="paragraph" w:styleId="a6">
    <w:name w:val="header"/>
    <w:basedOn w:val="a"/>
    <w:link w:val="a7"/>
    <w:uiPriority w:val="99"/>
    <w:unhideWhenUsed/>
    <w:rsid w:val="008049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2241</Words>
  <Characters>12779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Gmoiseev</cp:lastModifiedBy>
  <cp:revision>2</cp:revision>
  <dcterms:created xsi:type="dcterms:W3CDTF">2017-04-21T12:50:00Z</dcterms:created>
  <dcterms:modified xsi:type="dcterms:W3CDTF">2017-04-21T12:50:00Z</dcterms:modified>
</cp:coreProperties>
</file>