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BD" w:rsidRPr="001C73BD" w:rsidRDefault="001C73BD" w:rsidP="001C73BD">
      <w:pPr>
        <w:jc w:val="both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В ходе государственной итоговой аттестации выпускник магистратуры должен продемонстрировать углубленные знания в области истории </w:t>
      </w:r>
      <w:r w:rsidRPr="001C73BD">
        <w:rPr>
          <w:rFonts w:ascii="Times New Roman" w:hAnsi="Times New Roman"/>
          <w:sz w:val="28"/>
          <w:szCs w:val="28"/>
        </w:rPr>
        <w:t>русск</w:t>
      </w:r>
      <w:r w:rsidRPr="001C73BD">
        <w:rPr>
          <w:rFonts w:ascii="Times New Roman" w:hAnsi="Times New Roman"/>
          <w:sz w:val="28"/>
          <w:szCs w:val="28"/>
        </w:rPr>
        <w:t xml:space="preserve">ого искусства в соответствии с выбранной научной специализацией и навыки типологического, сравнительного, </w:t>
      </w:r>
      <w:bookmarkStart w:id="0" w:name="_GoBack"/>
      <w:bookmarkEnd w:id="0"/>
      <w:r w:rsidRPr="001C73BD">
        <w:rPr>
          <w:rFonts w:ascii="Times New Roman" w:hAnsi="Times New Roman"/>
          <w:sz w:val="28"/>
          <w:szCs w:val="28"/>
        </w:rPr>
        <w:t xml:space="preserve">формально-стилистического, иконографического, </w:t>
      </w:r>
      <w:proofErr w:type="spellStart"/>
      <w:r w:rsidRPr="001C73BD">
        <w:rPr>
          <w:rFonts w:ascii="Times New Roman" w:hAnsi="Times New Roman"/>
          <w:sz w:val="28"/>
          <w:szCs w:val="28"/>
        </w:rPr>
        <w:t>иконологического</w:t>
      </w:r>
      <w:proofErr w:type="spellEnd"/>
      <w:r w:rsidRPr="001C73BD">
        <w:rPr>
          <w:rFonts w:ascii="Times New Roman" w:hAnsi="Times New Roman"/>
          <w:sz w:val="28"/>
          <w:szCs w:val="28"/>
        </w:rPr>
        <w:t xml:space="preserve"> анализа памятников архитектуры, изобразительного и декоративно-прикладного искусства. Для подготовки к экзамену выпускнику предлагается список вопросов, состоящий из вопросов по истории </w:t>
      </w:r>
      <w:r w:rsidRPr="001C73BD">
        <w:rPr>
          <w:rFonts w:ascii="Times New Roman" w:hAnsi="Times New Roman"/>
          <w:sz w:val="28"/>
          <w:szCs w:val="28"/>
        </w:rPr>
        <w:t>русско</w:t>
      </w:r>
      <w:r w:rsidRPr="001C73BD">
        <w:rPr>
          <w:rFonts w:ascii="Times New Roman" w:hAnsi="Times New Roman"/>
          <w:sz w:val="28"/>
          <w:szCs w:val="28"/>
        </w:rPr>
        <w:t>го искусства, которые носят компаративный и/или обобщающий характер. На экзамене выпускник получает по одному вопросу из каждого блока, близкие теме его магистерской диссертации.</w:t>
      </w:r>
    </w:p>
    <w:p w:rsidR="008502F5" w:rsidRPr="001C73BD" w:rsidRDefault="008502F5" w:rsidP="008502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02F5" w:rsidRPr="001C73BD" w:rsidRDefault="008502F5" w:rsidP="0085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3BD">
        <w:rPr>
          <w:rFonts w:ascii="Times New Roman" w:hAnsi="Times New Roman"/>
          <w:b/>
          <w:sz w:val="28"/>
          <w:szCs w:val="28"/>
        </w:rPr>
        <w:t>Вопросы по искусству Древней Руси</w:t>
      </w:r>
    </w:p>
    <w:p w:rsidR="008502F5" w:rsidRPr="001C73BD" w:rsidRDefault="008502F5" w:rsidP="0085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2F5" w:rsidRPr="001C73BD" w:rsidRDefault="008502F5" w:rsidP="008502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Храмы Киева конца </w:t>
      </w:r>
      <w:r w:rsidRPr="001C73BD">
        <w:rPr>
          <w:rFonts w:ascii="Times New Roman" w:hAnsi="Times New Roman"/>
          <w:sz w:val="28"/>
          <w:szCs w:val="28"/>
          <w:lang w:val="en-US"/>
        </w:rPr>
        <w:t>X</w:t>
      </w:r>
      <w:r w:rsidRPr="001C73BD">
        <w:rPr>
          <w:rFonts w:ascii="Times New Roman" w:hAnsi="Times New Roman"/>
          <w:sz w:val="28"/>
          <w:szCs w:val="28"/>
        </w:rPr>
        <w:t xml:space="preserve"> – </w:t>
      </w:r>
      <w:r w:rsidRPr="001C73BD">
        <w:rPr>
          <w:rFonts w:ascii="Times New Roman" w:hAnsi="Times New Roman"/>
          <w:sz w:val="28"/>
          <w:szCs w:val="28"/>
          <w:lang w:val="en-US"/>
        </w:rPr>
        <w:t>XII</w:t>
      </w:r>
      <w:r w:rsidRPr="001C73BD">
        <w:rPr>
          <w:rFonts w:ascii="Times New Roman" w:hAnsi="Times New Roman"/>
          <w:sz w:val="28"/>
          <w:szCs w:val="28"/>
        </w:rPr>
        <w:t xml:space="preserve"> века. От Десятинной церкви и Софийского собора к монастырским соборам </w:t>
      </w:r>
      <w:r w:rsidRPr="001C73BD">
        <w:rPr>
          <w:rFonts w:ascii="Times New Roman" w:hAnsi="Times New Roman"/>
          <w:sz w:val="28"/>
          <w:szCs w:val="28"/>
          <w:lang w:val="en-US"/>
        </w:rPr>
        <w:t>XII</w:t>
      </w:r>
      <w:r w:rsidRPr="001C73BD">
        <w:rPr>
          <w:rFonts w:ascii="Times New Roman" w:hAnsi="Times New Roman"/>
          <w:sz w:val="28"/>
          <w:szCs w:val="28"/>
        </w:rPr>
        <w:t xml:space="preserve"> века</w:t>
      </w:r>
    </w:p>
    <w:p w:rsidR="008502F5" w:rsidRPr="001C73BD" w:rsidRDefault="008502F5" w:rsidP="008502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Мозаики и фрески Софии Киевской и Михайловского Златоверхого собора как памятники византийского искусства </w:t>
      </w:r>
      <w:proofErr w:type="spellStart"/>
      <w:r w:rsidRPr="001C73BD">
        <w:rPr>
          <w:rFonts w:ascii="Times New Roman" w:hAnsi="Times New Roman"/>
          <w:sz w:val="28"/>
          <w:szCs w:val="28"/>
        </w:rPr>
        <w:t>позднемакедонского</w:t>
      </w:r>
      <w:proofErr w:type="spellEnd"/>
      <w:r w:rsidRPr="001C73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C73BD">
        <w:rPr>
          <w:rFonts w:ascii="Times New Roman" w:hAnsi="Times New Roman"/>
          <w:sz w:val="28"/>
          <w:szCs w:val="28"/>
        </w:rPr>
        <w:t>комниновского</w:t>
      </w:r>
      <w:proofErr w:type="spellEnd"/>
      <w:r w:rsidRPr="001C73BD">
        <w:rPr>
          <w:rFonts w:ascii="Times New Roman" w:hAnsi="Times New Roman"/>
          <w:sz w:val="28"/>
          <w:szCs w:val="28"/>
        </w:rPr>
        <w:t xml:space="preserve"> периодов</w:t>
      </w:r>
    </w:p>
    <w:p w:rsidR="008502F5" w:rsidRPr="001C73BD" w:rsidRDefault="008502F5" w:rsidP="008502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Ансамбли монументальной живописи </w:t>
      </w:r>
      <w:r w:rsidRPr="001C73BD">
        <w:rPr>
          <w:rFonts w:ascii="Times New Roman" w:hAnsi="Times New Roman"/>
          <w:sz w:val="28"/>
          <w:szCs w:val="28"/>
          <w:lang w:val="en-US"/>
        </w:rPr>
        <w:t>XII</w:t>
      </w:r>
      <w:r w:rsidRPr="001C73BD">
        <w:rPr>
          <w:rFonts w:ascii="Times New Roman" w:hAnsi="Times New Roman"/>
          <w:sz w:val="28"/>
          <w:szCs w:val="28"/>
        </w:rPr>
        <w:t xml:space="preserve"> века в Новгородской и Псковской земле</w:t>
      </w:r>
    </w:p>
    <w:p w:rsidR="008502F5" w:rsidRPr="001C73BD" w:rsidRDefault="008502F5" w:rsidP="008502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Храмы второй половины </w:t>
      </w:r>
      <w:r w:rsidRPr="001C73BD">
        <w:rPr>
          <w:rFonts w:ascii="Times New Roman" w:hAnsi="Times New Roman"/>
          <w:sz w:val="28"/>
          <w:szCs w:val="28"/>
          <w:lang w:val="en-US"/>
        </w:rPr>
        <w:t>XII</w:t>
      </w:r>
      <w:r w:rsidRPr="001C73BD">
        <w:rPr>
          <w:rFonts w:ascii="Times New Roman" w:hAnsi="Times New Roman"/>
          <w:sz w:val="28"/>
          <w:szCs w:val="28"/>
        </w:rPr>
        <w:t xml:space="preserve"> – первой трети </w:t>
      </w:r>
      <w:r w:rsidRPr="001C73BD">
        <w:rPr>
          <w:rFonts w:ascii="Times New Roman" w:hAnsi="Times New Roman"/>
          <w:sz w:val="28"/>
          <w:szCs w:val="28"/>
          <w:lang w:val="en-US"/>
        </w:rPr>
        <w:t>XIII</w:t>
      </w:r>
      <w:r w:rsidRPr="001C73BD">
        <w:rPr>
          <w:rFonts w:ascii="Times New Roman" w:hAnsi="Times New Roman"/>
          <w:sz w:val="28"/>
          <w:szCs w:val="28"/>
        </w:rPr>
        <w:t xml:space="preserve"> века с башнеобразной композицией</w:t>
      </w:r>
    </w:p>
    <w:p w:rsidR="008502F5" w:rsidRPr="001C73BD" w:rsidRDefault="008502F5" w:rsidP="008502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Русская иконопись </w:t>
      </w:r>
      <w:r w:rsidRPr="001C73BD">
        <w:rPr>
          <w:rFonts w:ascii="Times New Roman" w:hAnsi="Times New Roman"/>
          <w:sz w:val="28"/>
          <w:szCs w:val="28"/>
          <w:lang w:val="en-US"/>
        </w:rPr>
        <w:t>XIII</w:t>
      </w:r>
      <w:r w:rsidRPr="001C73BD">
        <w:rPr>
          <w:rFonts w:ascii="Times New Roman" w:hAnsi="Times New Roman"/>
          <w:sz w:val="28"/>
          <w:szCs w:val="28"/>
        </w:rPr>
        <w:t xml:space="preserve"> столетия</w:t>
      </w:r>
    </w:p>
    <w:p w:rsidR="008502F5" w:rsidRPr="001C73BD" w:rsidRDefault="008502F5" w:rsidP="008502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Архитектура Северо-Западной Руси конца </w:t>
      </w:r>
      <w:r w:rsidRPr="001C73BD">
        <w:rPr>
          <w:rFonts w:ascii="Times New Roman" w:hAnsi="Times New Roman"/>
          <w:sz w:val="28"/>
          <w:szCs w:val="28"/>
          <w:lang w:val="en-US"/>
        </w:rPr>
        <w:t>XIII</w:t>
      </w:r>
      <w:r w:rsidRPr="001C73BD">
        <w:rPr>
          <w:rFonts w:ascii="Times New Roman" w:hAnsi="Times New Roman"/>
          <w:sz w:val="28"/>
          <w:szCs w:val="28"/>
        </w:rPr>
        <w:t xml:space="preserve"> – </w:t>
      </w:r>
      <w:r w:rsidRPr="001C73BD">
        <w:rPr>
          <w:rFonts w:ascii="Times New Roman" w:hAnsi="Times New Roman"/>
          <w:sz w:val="28"/>
          <w:szCs w:val="28"/>
          <w:lang w:val="en-US"/>
        </w:rPr>
        <w:t>XV</w:t>
      </w:r>
      <w:r w:rsidRPr="001C73BD">
        <w:rPr>
          <w:rFonts w:ascii="Times New Roman" w:hAnsi="Times New Roman"/>
          <w:sz w:val="28"/>
          <w:szCs w:val="28"/>
        </w:rPr>
        <w:t xml:space="preserve"> века</w:t>
      </w:r>
    </w:p>
    <w:p w:rsidR="008502F5" w:rsidRPr="001C73BD" w:rsidRDefault="008502F5" w:rsidP="008502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Новгородские росписи второй половины </w:t>
      </w:r>
      <w:r w:rsidRPr="001C73BD">
        <w:rPr>
          <w:rFonts w:ascii="Times New Roman" w:hAnsi="Times New Roman"/>
          <w:sz w:val="28"/>
          <w:szCs w:val="28"/>
          <w:lang w:val="en-US"/>
        </w:rPr>
        <w:t>XIV</w:t>
      </w:r>
      <w:r w:rsidRPr="001C73BD">
        <w:rPr>
          <w:rFonts w:ascii="Times New Roman" w:hAnsi="Times New Roman"/>
          <w:sz w:val="28"/>
          <w:szCs w:val="28"/>
        </w:rPr>
        <w:t xml:space="preserve"> – начала </w:t>
      </w:r>
      <w:r w:rsidRPr="001C73BD">
        <w:rPr>
          <w:rFonts w:ascii="Times New Roman" w:hAnsi="Times New Roman"/>
          <w:sz w:val="28"/>
          <w:szCs w:val="28"/>
          <w:lang w:val="en-US"/>
        </w:rPr>
        <w:t>XV</w:t>
      </w:r>
      <w:r w:rsidRPr="001C73BD">
        <w:rPr>
          <w:rFonts w:ascii="Times New Roman" w:hAnsi="Times New Roman"/>
          <w:sz w:val="28"/>
          <w:szCs w:val="28"/>
        </w:rPr>
        <w:t xml:space="preserve"> века</w:t>
      </w:r>
    </w:p>
    <w:p w:rsidR="008502F5" w:rsidRPr="001C73BD" w:rsidRDefault="008502F5" w:rsidP="008502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Итальянизирующая архитектура Московского государства последней четверти </w:t>
      </w:r>
      <w:r w:rsidRPr="001C73BD">
        <w:rPr>
          <w:rFonts w:ascii="Times New Roman" w:hAnsi="Times New Roman"/>
          <w:sz w:val="28"/>
          <w:szCs w:val="28"/>
          <w:lang w:val="en-US"/>
        </w:rPr>
        <w:t>XV</w:t>
      </w:r>
      <w:r w:rsidRPr="001C73BD">
        <w:rPr>
          <w:rFonts w:ascii="Times New Roman" w:hAnsi="Times New Roman"/>
          <w:sz w:val="28"/>
          <w:szCs w:val="28"/>
        </w:rPr>
        <w:t xml:space="preserve"> – первой трети </w:t>
      </w:r>
      <w:r w:rsidRPr="001C73BD">
        <w:rPr>
          <w:rFonts w:ascii="Times New Roman" w:hAnsi="Times New Roman"/>
          <w:sz w:val="28"/>
          <w:szCs w:val="28"/>
          <w:lang w:val="en-US"/>
        </w:rPr>
        <w:t>XVI</w:t>
      </w:r>
      <w:r w:rsidRPr="001C73BD">
        <w:rPr>
          <w:rFonts w:ascii="Times New Roman" w:hAnsi="Times New Roman"/>
          <w:sz w:val="28"/>
          <w:szCs w:val="28"/>
        </w:rPr>
        <w:t xml:space="preserve"> века</w:t>
      </w:r>
    </w:p>
    <w:p w:rsidR="008502F5" w:rsidRPr="001C73BD" w:rsidRDefault="008502F5" w:rsidP="008502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Архитектура и живопись </w:t>
      </w:r>
      <w:proofErr w:type="spellStart"/>
      <w:r w:rsidRPr="001C73BD">
        <w:rPr>
          <w:rFonts w:ascii="Times New Roman" w:hAnsi="Times New Roman"/>
          <w:sz w:val="28"/>
          <w:szCs w:val="28"/>
        </w:rPr>
        <w:t>годуновского</w:t>
      </w:r>
      <w:proofErr w:type="spellEnd"/>
      <w:r w:rsidRPr="001C73BD">
        <w:rPr>
          <w:rFonts w:ascii="Times New Roman" w:hAnsi="Times New Roman"/>
          <w:sz w:val="28"/>
          <w:szCs w:val="28"/>
        </w:rPr>
        <w:t xml:space="preserve"> времени</w:t>
      </w:r>
    </w:p>
    <w:p w:rsidR="008502F5" w:rsidRPr="001C73BD" w:rsidRDefault="008502F5" w:rsidP="008502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«</w:t>
      </w:r>
      <w:proofErr w:type="spellStart"/>
      <w:r w:rsidRPr="001C73BD">
        <w:rPr>
          <w:rFonts w:ascii="Times New Roman" w:hAnsi="Times New Roman"/>
          <w:sz w:val="28"/>
          <w:szCs w:val="28"/>
        </w:rPr>
        <w:t>Живоподобная</w:t>
      </w:r>
      <w:proofErr w:type="spellEnd"/>
      <w:r w:rsidRPr="001C73BD">
        <w:rPr>
          <w:rFonts w:ascii="Times New Roman" w:hAnsi="Times New Roman"/>
          <w:sz w:val="28"/>
          <w:szCs w:val="28"/>
        </w:rPr>
        <w:t>» иконопись Оружейной палаты</w:t>
      </w:r>
    </w:p>
    <w:p w:rsidR="008502F5" w:rsidRPr="001C73BD" w:rsidRDefault="008502F5" w:rsidP="008502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02F5" w:rsidRPr="001C73BD" w:rsidRDefault="008502F5" w:rsidP="0085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3BD">
        <w:rPr>
          <w:rFonts w:ascii="Times New Roman" w:hAnsi="Times New Roman"/>
          <w:b/>
          <w:sz w:val="28"/>
          <w:szCs w:val="28"/>
        </w:rPr>
        <w:t xml:space="preserve">Вопросы по русскому искусству </w:t>
      </w:r>
      <w:r w:rsidRPr="001C73BD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1C73BD"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8502F5" w:rsidRPr="001C73BD" w:rsidRDefault="008502F5" w:rsidP="008502F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8502F5" w:rsidRPr="001C73BD" w:rsidRDefault="008502F5" w:rsidP="008502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Периодизация русской художественной культуры XVIII века. Вопрос о темпах перехода на позиции искусства Нового времени и стилевых последствиях этого процесса.</w:t>
      </w:r>
    </w:p>
    <w:p w:rsidR="008502F5" w:rsidRPr="001C73BD" w:rsidRDefault="008502F5" w:rsidP="008502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Ж.-Б. </w:t>
      </w:r>
      <w:proofErr w:type="spellStart"/>
      <w:r w:rsidRPr="001C73BD">
        <w:rPr>
          <w:rFonts w:ascii="Times New Roman" w:hAnsi="Times New Roman"/>
          <w:sz w:val="28"/>
          <w:szCs w:val="28"/>
        </w:rPr>
        <w:t>Леблон</w:t>
      </w:r>
      <w:proofErr w:type="spellEnd"/>
      <w:r w:rsidRPr="001C73BD">
        <w:rPr>
          <w:rFonts w:ascii="Times New Roman" w:hAnsi="Times New Roman"/>
          <w:sz w:val="28"/>
          <w:szCs w:val="28"/>
        </w:rPr>
        <w:t>, его проект Петербурга и роль в создании загородных ансамблей.</w:t>
      </w:r>
    </w:p>
    <w:p w:rsidR="008502F5" w:rsidRPr="001C73BD" w:rsidRDefault="008502F5" w:rsidP="008502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Натюрморт в России первой половины XVIII века: типология, содержание и место в интерьере</w:t>
      </w:r>
    </w:p>
    <w:p w:rsidR="008502F5" w:rsidRPr="001C73BD" w:rsidRDefault="008502F5" w:rsidP="008502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Черты </w:t>
      </w:r>
      <w:proofErr w:type="spellStart"/>
      <w:r w:rsidRPr="001C73BD">
        <w:rPr>
          <w:rFonts w:ascii="Times New Roman" w:hAnsi="Times New Roman"/>
          <w:sz w:val="28"/>
          <w:szCs w:val="28"/>
        </w:rPr>
        <w:t>парсунности</w:t>
      </w:r>
      <w:proofErr w:type="spellEnd"/>
      <w:r w:rsidRPr="001C73BD">
        <w:rPr>
          <w:rFonts w:ascii="Times New Roman" w:hAnsi="Times New Roman"/>
          <w:sz w:val="28"/>
          <w:szCs w:val="28"/>
        </w:rPr>
        <w:t xml:space="preserve"> в русском портрете на протяжении XVIII – первой половины XIX в. «Носители» и «потребители» этого направления.</w:t>
      </w:r>
    </w:p>
    <w:p w:rsidR="008502F5" w:rsidRPr="001C73BD" w:rsidRDefault="008502F5" w:rsidP="008502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Различие тематических пристрастий и художественных приемов барокко и рококо в русской школе и у приезжих мастеров.</w:t>
      </w:r>
    </w:p>
    <w:p w:rsidR="008502F5" w:rsidRPr="001C73BD" w:rsidRDefault="008502F5" w:rsidP="008502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lastRenderedPageBreak/>
        <w:t xml:space="preserve">Д.Г. Левицкий и В.Л. </w:t>
      </w:r>
      <w:proofErr w:type="spellStart"/>
      <w:r w:rsidRPr="001C73BD">
        <w:rPr>
          <w:rFonts w:ascii="Times New Roman" w:hAnsi="Times New Roman"/>
          <w:sz w:val="28"/>
          <w:szCs w:val="28"/>
        </w:rPr>
        <w:t>Боровиковский</w:t>
      </w:r>
      <w:proofErr w:type="spellEnd"/>
      <w:r w:rsidRPr="001C73BD">
        <w:rPr>
          <w:rFonts w:ascii="Times New Roman" w:hAnsi="Times New Roman"/>
          <w:sz w:val="28"/>
          <w:szCs w:val="28"/>
        </w:rPr>
        <w:t xml:space="preserve"> на позднем этапе их творчества (в условиях начала XIX в.) </w:t>
      </w:r>
    </w:p>
    <w:p w:rsidR="008502F5" w:rsidRPr="001C73BD" w:rsidRDefault="008502F5" w:rsidP="008502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3BD">
        <w:rPr>
          <w:rFonts w:ascii="Times New Roman" w:hAnsi="Times New Roman"/>
          <w:sz w:val="28"/>
          <w:szCs w:val="28"/>
        </w:rPr>
        <w:t>Зверопись</w:t>
      </w:r>
      <w:proofErr w:type="spellEnd"/>
      <w:r w:rsidRPr="001C73BD">
        <w:rPr>
          <w:rFonts w:ascii="Times New Roman" w:hAnsi="Times New Roman"/>
          <w:sz w:val="28"/>
          <w:szCs w:val="28"/>
        </w:rPr>
        <w:t xml:space="preserve"> как особый жанр академической живописи.</w:t>
      </w:r>
    </w:p>
    <w:p w:rsidR="008502F5" w:rsidRPr="001C73BD" w:rsidRDefault="008502F5" w:rsidP="008502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Московская, петербургская «</w:t>
      </w:r>
      <w:proofErr w:type="spellStart"/>
      <w:r w:rsidRPr="001C73BD">
        <w:rPr>
          <w:rFonts w:ascii="Times New Roman" w:hAnsi="Times New Roman"/>
          <w:sz w:val="28"/>
          <w:szCs w:val="28"/>
        </w:rPr>
        <w:t>всевдоготика</w:t>
      </w:r>
      <w:proofErr w:type="spellEnd"/>
      <w:r w:rsidRPr="001C73BD">
        <w:rPr>
          <w:rFonts w:ascii="Times New Roman" w:hAnsi="Times New Roman"/>
          <w:sz w:val="28"/>
          <w:szCs w:val="28"/>
        </w:rPr>
        <w:t xml:space="preserve">» и «готический вкус» в других странах. </w:t>
      </w:r>
    </w:p>
    <w:p w:rsidR="008502F5" w:rsidRPr="001C73BD" w:rsidRDefault="008502F5" w:rsidP="008502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3BD">
        <w:rPr>
          <w:rFonts w:ascii="Times New Roman" w:hAnsi="Times New Roman"/>
          <w:sz w:val="28"/>
          <w:szCs w:val="28"/>
        </w:rPr>
        <w:t>Базиликальный</w:t>
      </w:r>
      <w:proofErr w:type="spellEnd"/>
      <w:r w:rsidRPr="001C73BD">
        <w:rPr>
          <w:rFonts w:ascii="Times New Roman" w:hAnsi="Times New Roman"/>
          <w:sz w:val="28"/>
          <w:szCs w:val="28"/>
        </w:rPr>
        <w:t xml:space="preserve"> храм в архитектурном пейзаже Петербурга XVIII века.</w:t>
      </w:r>
    </w:p>
    <w:p w:rsidR="008502F5" w:rsidRPr="001C73BD" w:rsidRDefault="008502F5" w:rsidP="008502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Русские скульпторы-пенсионеры Академии художеств в условиях французской академической традиции.</w:t>
      </w:r>
    </w:p>
    <w:p w:rsidR="008502F5" w:rsidRPr="001C73BD" w:rsidRDefault="008502F5" w:rsidP="0085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2F5" w:rsidRPr="001C73BD" w:rsidRDefault="008502F5" w:rsidP="0085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3BD">
        <w:rPr>
          <w:rFonts w:ascii="Times New Roman" w:hAnsi="Times New Roman"/>
          <w:b/>
          <w:sz w:val="28"/>
          <w:szCs w:val="28"/>
        </w:rPr>
        <w:t xml:space="preserve">Вопросы по русскому искусству </w:t>
      </w:r>
      <w:r w:rsidRPr="001C73BD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1C73BD"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8502F5" w:rsidRPr="001C73BD" w:rsidRDefault="008502F5" w:rsidP="0085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2F5" w:rsidRPr="001C73BD" w:rsidRDefault="008502F5" w:rsidP="008502F5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1C73BD">
        <w:rPr>
          <w:rFonts w:ascii="Times New Roman" w:eastAsia="Times New Roman" w:hAnsi="Times New Roman"/>
          <w:sz w:val="28"/>
          <w:szCs w:val="28"/>
        </w:rPr>
        <w:t>Антитеза классицизм-романтизм в искусстве первой половины Х1Х века.</w:t>
      </w:r>
    </w:p>
    <w:p w:rsidR="008502F5" w:rsidRPr="001C73BD" w:rsidRDefault="008502F5" w:rsidP="008502F5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Нарушение иерархии жанровой системы живописи в искусстве романтизма</w:t>
      </w:r>
    </w:p>
    <w:p w:rsidR="008502F5" w:rsidRPr="001C73BD" w:rsidRDefault="008502F5" w:rsidP="008502F5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Монументально-декоративная скульптура в памятниках ампирной эпохи.</w:t>
      </w:r>
    </w:p>
    <w:p w:rsidR="008502F5" w:rsidRPr="001C73BD" w:rsidRDefault="008502F5" w:rsidP="008502F5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Живопись интерьерных пространств в школе Венецианова</w:t>
      </w:r>
    </w:p>
    <w:p w:rsidR="008502F5" w:rsidRPr="001C73BD" w:rsidRDefault="008502F5" w:rsidP="008502F5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«Библейские эскизы» </w:t>
      </w:r>
      <w:proofErr w:type="spellStart"/>
      <w:r w:rsidRPr="001C73BD">
        <w:rPr>
          <w:rFonts w:ascii="Times New Roman" w:hAnsi="Times New Roman"/>
          <w:sz w:val="28"/>
          <w:szCs w:val="28"/>
        </w:rPr>
        <w:t>А.Иванова</w:t>
      </w:r>
      <w:proofErr w:type="spellEnd"/>
    </w:p>
    <w:p w:rsidR="008502F5" w:rsidRPr="001C73BD" w:rsidRDefault="008502F5" w:rsidP="008502F5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Стилевые направления в архитектуре </w:t>
      </w:r>
      <w:r w:rsidRPr="001C73BD">
        <w:rPr>
          <w:rFonts w:ascii="Times New Roman" w:eastAsia="Times New Roman" w:hAnsi="Times New Roman"/>
          <w:sz w:val="28"/>
          <w:szCs w:val="28"/>
        </w:rPr>
        <w:t>ХIХ века.</w:t>
      </w:r>
    </w:p>
    <w:p w:rsidR="008502F5" w:rsidRPr="001C73BD" w:rsidRDefault="008502F5" w:rsidP="008502F5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1C73BD">
        <w:rPr>
          <w:rFonts w:ascii="Times New Roman" w:eastAsia="Times New Roman" w:hAnsi="Times New Roman"/>
          <w:sz w:val="28"/>
          <w:szCs w:val="28"/>
        </w:rPr>
        <w:t>Пейзажная живопись второй половины Х</w:t>
      </w:r>
      <w:r w:rsidRPr="001C73BD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C73BD">
        <w:rPr>
          <w:rFonts w:ascii="Times New Roman" w:eastAsia="Times New Roman" w:hAnsi="Times New Roman"/>
          <w:sz w:val="28"/>
          <w:szCs w:val="28"/>
        </w:rPr>
        <w:t>Х века.</w:t>
      </w:r>
    </w:p>
    <w:p w:rsidR="008502F5" w:rsidRPr="001C73BD" w:rsidRDefault="008502F5" w:rsidP="008502F5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Серов и Врубель. Особенности творческого метода</w:t>
      </w:r>
    </w:p>
    <w:p w:rsidR="008502F5" w:rsidRPr="001C73BD" w:rsidRDefault="008502F5" w:rsidP="008502F5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Портреты Брюллова и </w:t>
      </w:r>
      <w:proofErr w:type="spellStart"/>
      <w:r w:rsidRPr="001C73BD">
        <w:rPr>
          <w:rFonts w:ascii="Times New Roman" w:hAnsi="Times New Roman"/>
          <w:sz w:val="28"/>
          <w:szCs w:val="28"/>
        </w:rPr>
        <w:t>Варнека</w:t>
      </w:r>
      <w:proofErr w:type="spellEnd"/>
    </w:p>
    <w:p w:rsidR="008502F5" w:rsidRPr="001C73BD" w:rsidRDefault="008502F5" w:rsidP="008502F5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Философия творчества Ивана Крамского и Василия Перова</w:t>
      </w:r>
    </w:p>
    <w:p w:rsidR="008502F5" w:rsidRPr="001C73BD" w:rsidRDefault="008502F5" w:rsidP="008502F5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Сильвестр Щедрин в отношении к пейзажной живописи Германии и Франции эпохи романтизма</w:t>
      </w:r>
    </w:p>
    <w:p w:rsidR="008502F5" w:rsidRPr="001C73BD" w:rsidRDefault="008502F5" w:rsidP="00850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F5" w:rsidRPr="001C73BD" w:rsidRDefault="008502F5" w:rsidP="0085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3BD">
        <w:rPr>
          <w:rFonts w:ascii="Times New Roman" w:hAnsi="Times New Roman"/>
          <w:b/>
          <w:sz w:val="28"/>
          <w:szCs w:val="28"/>
        </w:rPr>
        <w:t>Вопросы по русскому искусству ХХ века</w:t>
      </w:r>
    </w:p>
    <w:p w:rsidR="008502F5" w:rsidRPr="001C73BD" w:rsidRDefault="008502F5" w:rsidP="0085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D">
        <w:rPr>
          <w:rFonts w:ascii="Times New Roman" w:hAnsi="Times New Roman"/>
          <w:sz w:val="28"/>
          <w:szCs w:val="28"/>
        </w:rPr>
        <w:t>«Философия искусства» К. Малевича, его теоретическое наследие.</w:t>
      </w: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D">
        <w:rPr>
          <w:rFonts w:ascii="Times New Roman" w:hAnsi="Times New Roman"/>
          <w:sz w:val="28"/>
          <w:szCs w:val="28"/>
        </w:rPr>
        <w:t>«О духовном в искусстве» В. Кандинского. Теоретическое наследие художника.</w:t>
      </w: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«Канон и закон» П. </w:t>
      </w:r>
      <w:proofErr w:type="spellStart"/>
      <w:r w:rsidRPr="001C73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Филонова</w:t>
      </w:r>
      <w:proofErr w:type="spellEnd"/>
      <w:r w:rsidRPr="001C73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его школа и творческий метод «аналитического искусства». </w:t>
      </w: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Теоретическое наследие В. Фаворского.</w:t>
      </w: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Советское искусство периода «между двумя войнами». Концепция «культуры один» и «культуры два».</w:t>
      </w: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D">
        <w:rPr>
          <w:rFonts w:ascii="Times New Roman" w:hAnsi="Times New Roman"/>
          <w:sz w:val="28"/>
          <w:szCs w:val="28"/>
        </w:rPr>
        <w:t>Состав и программа ЛЕФ. Критики и теоретики конструктивизма.</w:t>
      </w: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Искусство 1920-х гг. и роль художественной критики.</w:t>
      </w: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Искусство 1970-х гг. Художник, зритель, критик.</w:t>
      </w: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Утверждение доктрины соцреализма как «единого творческого метода» советского искусства. Утопическая символика и сложение мифологии.</w:t>
      </w: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«Другое искусство». Увлечение философией, символикой, научными концепциями и методиками. </w:t>
      </w: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D">
        <w:rPr>
          <w:rFonts w:ascii="Times New Roman" w:hAnsi="Times New Roman"/>
          <w:sz w:val="28"/>
          <w:szCs w:val="28"/>
        </w:rPr>
        <w:lastRenderedPageBreak/>
        <w:t>Метод культурно-исторического «цитирования» в искусстве постмодернизма.</w:t>
      </w: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D">
        <w:rPr>
          <w:rFonts w:ascii="Times New Roman" w:hAnsi="Times New Roman"/>
          <w:sz w:val="28"/>
          <w:szCs w:val="28"/>
        </w:rPr>
        <w:t xml:space="preserve">Тексты концептуалистов как теоретико-философское </w:t>
      </w:r>
      <w:proofErr w:type="spellStart"/>
      <w:r w:rsidRPr="001C73BD">
        <w:rPr>
          <w:rFonts w:ascii="Times New Roman" w:hAnsi="Times New Roman"/>
          <w:sz w:val="28"/>
          <w:szCs w:val="28"/>
        </w:rPr>
        <w:t>самообоснование</w:t>
      </w:r>
      <w:proofErr w:type="spellEnd"/>
      <w:r w:rsidRPr="001C73BD">
        <w:rPr>
          <w:rFonts w:ascii="Times New Roman" w:hAnsi="Times New Roman"/>
          <w:sz w:val="28"/>
          <w:szCs w:val="28"/>
        </w:rPr>
        <w:t xml:space="preserve"> творчества.</w:t>
      </w: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D">
        <w:rPr>
          <w:rFonts w:ascii="Times New Roman" w:hAnsi="Times New Roman"/>
          <w:sz w:val="28"/>
          <w:szCs w:val="28"/>
        </w:rPr>
        <w:t>Н. Крымов художник, теоретик и педагог.</w:t>
      </w:r>
    </w:p>
    <w:p w:rsidR="008502F5" w:rsidRPr="001C73BD" w:rsidRDefault="008502F5" w:rsidP="008502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D">
        <w:rPr>
          <w:rFonts w:ascii="Times New Roman" w:hAnsi="Times New Roman"/>
          <w:sz w:val="28"/>
          <w:szCs w:val="28"/>
        </w:rPr>
        <w:t>Теория «сферической перспективы» К. Петров-Водкина.</w:t>
      </w:r>
    </w:p>
    <w:p w:rsidR="008502F5" w:rsidRPr="001C73BD" w:rsidRDefault="008502F5" w:rsidP="008502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502F5" w:rsidRPr="001C73BD" w:rsidRDefault="008502F5" w:rsidP="008502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C73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Вопросы по архитектуре ХХ века</w:t>
      </w:r>
    </w:p>
    <w:p w:rsidR="008502F5" w:rsidRPr="001C73BD" w:rsidRDefault="008502F5" w:rsidP="008502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502F5" w:rsidRPr="001C73BD" w:rsidRDefault="008502F5" w:rsidP="008502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Социальные темы в градостроительных программах советской архитектуры</w:t>
      </w:r>
    </w:p>
    <w:p w:rsidR="008502F5" w:rsidRPr="001C73BD" w:rsidRDefault="008502F5" w:rsidP="008502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История высотных домов в советской Москве. Зарождение идеи небоскребов. Расцвет идеи. Высотки 1947 года. Интернациональный модернизм. Современность.</w:t>
      </w:r>
    </w:p>
    <w:p w:rsidR="008502F5" w:rsidRPr="001C73BD" w:rsidRDefault="008502F5" w:rsidP="008502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Город-сад в истории советской архитектуры</w:t>
      </w:r>
    </w:p>
    <w:p w:rsidR="008502F5" w:rsidRPr="001C73BD" w:rsidRDefault="008502F5" w:rsidP="008502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Воплощенные идеи рационалистов</w:t>
      </w:r>
    </w:p>
    <w:p w:rsidR="008502F5" w:rsidRPr="001C73BD" w:rsidRDefault="008502F5" w:rsidP="008502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Утопические проекты архитектуры авангарда</w:t>
      </w:r>
    </w:p>
    <w:p w:rsidR="008502F5" w:rsidRPr="001C73BD" w:rsidRDefault="008502F5" w:rsidP="008502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Критика плана Москвы 1935 года с позиций защиты исторического наследия</w:t>
      </w:r>
    </w:p>
    <w:p w:rsidR="008502F5" w:rsidRPr="001C73BD" w:rsidRDefault="008502F5" w:rsidP="008502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Мельников и </w:t>
      </w:r>
      <w:proofErr w:type="spellStart"/>
      <w:r w:rsidRPr="001C73BD">
        <w:rPr>
          <w:rFonts w:ascii="Times New Roman" w:hAnsi="Times New Roman"/>
          <w:sz w:val="28"/>
          <w:szCs w:val="28"/>
        </w:rPr>
        <w:t>Ладовский</w:t>
      </w:r>
      <w:proofErr w:type="spellEnd"/>
      <w:r w:rsidRPr="001C73BD">
        <w:rPr>
          <w:rFonts w:ascii="Times New Roman" w:hAnsi="Times New Roman"/>
          <w:sz w:val="28"/>
          <w:szCs w:val="28"/>
        </w:rPr>
        <w:t>. Особенности интерпретации объемно-пространственной структуры сооружения</w:t>
      </w:r>
    </w:p>
    <w:p w:rsidR="008502F5" w:rsidRPr="001C73BD" w:rsidRDefault="008502F5" w:rsidP="008502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Архитектура эпохи оттепели и застоя. Крах социальной программы «развитого социализма»</w:t>
      </w:r>
    </w:p>
    <w:p w:rsidR="008502F5" w:rsidRPr="001C73BD" w:rsidRDefault="008502F5" w:rsidP="008502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>Бумажная архитектура как вариант стиля концептуализм</w:t>
      </w:r>
    </w:p>
    <w:p w:rsidR="009D2148" w:rsidRPr="001C73BD" w:rsidRDefault="008502F5" w:rsidP="008502F5">
      <w:pPr>
        <w:rPr>
          <w:sz w:val="28"/>
          <w:szCs w:val="28"/>
        </w:rPr>
      </w:pPr>
      <w:r w:rsidRPr="001C73BD">
        <w:rPr>
          <w:rFonts w:ascii="Times New Roman" w:hAnsi="Times New Roman"/>
          <w:sz w:val="28"/>
          <w:szCs w:val="28"/>
        </w:rPr>
        <w:t xml:space="preserve">Москва 2000-х. </w:t>
      </w:r>
      <w:proofErr w:type="spellStart"/>
      <w:r w:rsidRPr="001C73BD">
        <w:rPr>
          <w:rFonts w:ascii="Times New Roman" w:hAnsi="Times New Roman"/>
          <w:sz w:val="28"/>
          <w:szCs w:val="28"/>
        </w:rPr>
        <w:t>Полистилизм</w:t>
      </w:r>
      <w:proofErr w:type="spellEnd"/>
    </w:p>
    <w:sectPr w:rsidR="009D2148" w:rsidRPr="001C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BED"/>
    <w:multiLevelType w:val="hybridMultilevel"/>
    <w:tmpl w:val="F874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753"/>
    <w:multiLevelType w:val="hybridMultilevel"/>
    <w:tmpl w:val="263A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0310"/>
    <w:multiLevelType w:val="hybridMultilevel"/>
    <w:tmpl w:val="67A6C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97A9E"/>
    <w:multiLevelType w:val="hybridMultilevel"/>
    <w:tmpl w:val="8A40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E1546"/>
    <w:multiLevelType w:val="hybridMultilevel"/>
    <w:tmpl w:val="9970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F5"/>
    <w:rsid w:val="001C73BD"/>
    <w:rsid w:val="008502F5"/>
    <w:rsid w:val="009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E9AAB-45A5-44C9-9AF3-8C48697C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2016-03-31T17:37:00Z</dcterms:created>
  <dcterms:modified xsi:type="dcterms:W3CDTF">2016-12-05T20:05:00Z</dcterms:modified>
</cp:coreProperties>
</file>